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3F831D" w14:textId="07033F0D" w:rsidR="00010B80" w:rsidRPr="00051374" w:rsidRDefault="00EB055E" w:rsidP="00051374">
      <w:pPr>
        <w:pStyle w:val="a8"/>
        <w:ind w:firstLineChars="0" w:firstLine="0"/>
        <w:rPr>
          <w:rFonts w:asciiTheme="majorEastAsia" w:eastAsiaTheme="majorEastAsia" w:hAnsiTheme="majorEastAsia"/>
        </w:rPr>
      </w:pPr>
      <w:bookmarkStart w:id="0" w:name="_Hlk180766504"/>
      <w:bookmarkEnd w:id="0"/>
      <w:r w:rsidRPr="00051374">
        <w:rPr>
          <w:rFonts w:asciiTheme="majorEastAsia" w:eastAsiaTheme="majorEastAsia" w:hAnsiTheme="majorEastAsia" w:hint="eastAsia"/>
        </w:rPr>
        <w:t>第三章</w:t>
      </w:r>
      <w:r w:rsidRPr="00051374">
        <w:rPr>
          <w:rFonts w:asciiTheme="majorEastAsia" w:eastAsiaTheme="majorEastAsia" w:hAnsiTheme="majorEastAsia"/>
        </w:rPr>
        <w:t>第</w:t>
      </w:r>
      <w:r w:rsidRPr="00051374">
        <w:rPr>
          <w:rFonts w:asciiTheme="majorEastAsia" w:eastAsiaTheme="majorEastAsia" w:hAnsiTheme="majorEastAsia"/>
        </w:rPr>
        <w:t>3</w:t>
      </w:r>
      <w:r w:rsidRPr="00051374">
        <w:rPr>
          <w:rFonts w:asciiTheme="majorEastAsia" w:eastAsiaTheme="majorEastAsia" w:hAnsiTheme="majorEastAsia"/>
        </w:rPr>
        <w:t>节　细胞核的结构和功能</w:t>
      </w:r>
    </w:p>
    <w:p w14:paraId="4B95A230" w14:textId="715F1BC1" w:rsidR="00010B80" w:rsidRDefault="00EB055E" w:rsidP="00051374">
      <w:pPr>
        <w:tabs>
          <w:tab w:val="left" w:pos="3402"/>
          <w:tab w:val="left" w:pos="3544"/>
        </w:tabs>
        <w:spacing w:line="300" w:lineRule="auto"/>
        <w:contextualSpacing/>
      </w:pPr>
      <w:r>
        <w:t xml:space="preserve">            </w:t>
      </w:r>
      <w:r w:rsidR="00051374">
        <w:t xml:space="preserve">         </w:t>
      </w:r>
      <w:r>
        <w:rPr>
          <w:rFonts w:hint="eastAsia"/>
        </w:rPr>
        <w:t>姓名：</w:t>
      </w:r>
      <w:r w:rsidR="00051374">
        <w:rPr>
          <w:rFonts w:hint="eastAsia"/>
        </w:rPr>
        <w:t>_</w:t>
      </w:r>
      <w:r w:rsidR="00051374">
        <w:t>________________</w:t>
      </w:r>
      <w:r>
        <w:rPr>
          <w:rFonts w:hint="eastAsia"/>
        </w:rPr>
        <w:t xml:space="preserve">     </w:t>
      </w:r>
      <w:r>
        <w:rPr>
          <w:rFonts w:hint="eastAsia"/>
        </w:rPr>
        <w:t xml:space="preserve"> </w:t>
      </w:r>
      <w:r>
        <w:rPr>
          <w:rFonts w:hint="eastAsia"/>
        </w:rPr>
        <w:t>班级：</w:t>
      </w:r>
      <w:r w:rsidR="00051374">
        <w:rPr>
          <w:rFonts w:hint="eastAsia"/>
        </w:rPr>
        <w:t>_</w:t>
      </w:r>
      <w:r w:rsidR="00051374">
        <w:t>_____________</w:t>
      </w:r>
    </w:p>
    <w:p w14:paraId="0797F47A" w14:textId="77777777" w:rsidR="00051374" w:rsidRDefault="00051374" w:rsidP="0005137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Theme="minorEastAsia" w:eastAsiaTheme="minorEastAsia" w:hAnsiTheme="minorEastAsia" w:cs="Times New Roman"/>
        </w:rPr>
      </w:pPr>
      <w:r>
        <w:rPr>
          <w:rFonts w:asciiTheme="minorEastAsia" w:eastAsiaTheme="minorEastAsia" w:hAnsiTheme="minorEastAsia" w:cs="Times New Roman" w:hint="eastAsia"/>
        </w:rPr>
        <w:t>【</w:t>
      </w:r>
      <w:r w:rsidR="00EB055E" w:rsidRPr="00051374">
        <w:rPr>
          <w:rFonts w:asciiTheme="minorEastAsia" w:eastAsiaTheme="minorEastAsia" w:hAnsiTheme="minorEastAsia" w:cs="Times New Roman"/>
          <w:b/>
          <w:bCs/>
        </w:rPr>
        <w:t>学习目标</w:t>
      </w:r>
      <w:r>
        <w:rPr>
          <w:rFonts w:asciiTheme="minorEastAsia" w:eastAsiaTheme="minorEastAsia" w:hAnsiTheme="minorEastAsia" w:cs="Times New Roman" w:hint="eastAsia"/>
        </w:rPr>
        <w:t>】</w:t>
      </w:r>
      <w:r w:rsidR="00EB055E" w:rsidRPr="00051374">
        <w:rPr>
          <w:rFonts w:asciiTheme="minorEastAsia" w:eastAsiaTheme="minorEastAsia" w:hAnsiTheme="minorEastAsia" w:cs="Times New Roman"/>
        </w:rPr>
        <w:t xml:space="preserve">　</w:t>
      </w:r>
    </w:p>
    <w:p w14:paraId="467BDD2F" w14:textId="574EDD98" w:rsidR="00010B80" w:rsidRPr="00051374" w:rsidRDefault="00EB055E" w:rsidP="00051374">
      <w:pPr>
        <w:pStyle w:val="a3"/>
        <w:tabs>
          <w:tab w:val="left" w:pos="3402"/>
          <w:tab w:val="left" w:pos="3544"/>
        </w:tabs>
        <w:spacing w:line="300" w:lineRule="auto"/>
        <w:ind w:firstLineChars="200" w:firstLine="420"/>
        <w:contextualSpacing/>
        <w:rPr>
          <w:rFonts w:asciiTheme="minorEastAsia" w:eastAsiaTheme="minorEastAsia" w:hAnsiTheme="minorEastAsia" w:cs="Times New Roman"/>
        </w:rPr>
      </w:pPr>
      <w:r w:rsidRPr="00051374">
        <w:rPr>
          <w:rFonts w:asciiTheme="minorEastAsia" w:eastAsiaTheme="minorEastAsia" w:hAnsiTheme="minorEastAsia" w:cs="Times New Roman"/>
        </w:rPr>
        <w:t>1.</w:t>
      </w:r>
      <w:r w:rsidRPr="00051374">
        <w:rPr>
          <w:rFonts w:asciiTheme="minorEastAsia" w:eastAsiaTheme="minorEastAsia" w:hAnsiTheme="minorEastAsia" w:cs="Times New Roman"/>
        </w:rPr>
        <w:t>通过对细胞核功能的实验探究，掌握相应的实验技术与方法。</w:t>
      </w:r>
    </w:p>
    <w:p w14:paraId="18E1346F" w14:textId="77777777" w:rsidR="00010B80" w:rsidRPr="00051374" w:rsidRDefault="00EB055E" w:rsidP="00051374">
      <w:pPr>
        <w:pStyle w:val="a3"/>
        <w:tabs>
          <w:tab w:val="left" w:pos="3402"/>
          <w:tab w:val="left" w:pos="3544"/>
        </w:tabs>
        <w:spacing w:line="300" w:lineRule="auto"/>
        <w:ind w:firstLineChars="200" w:firstLine="420"/>
        <w:contextualSpacing/>
        <w:rPr>
          <w:rFonts w:asciiTheme="minorEastAsia" w:eastAsiaTheme="minorEastAsia" w:hAnsiTheme="minorEastAsia" w:cs="Times New Roman"/>
        </w:rPr>
      </w:pPr>
      <w:r w:rsidRPr="00051374">
        <w:rPr>
          <w:rFonts w:asciiTheme="minorEastAsia" w:eastAsiaTheme="minorEastAsia" w:hAnsiTheme="minorEastAsia" w:cs="Times New Roman"/>
        </w:rPr>
        <w:t>2.</w:t>
      </w:r>
      <w:r w:rsidRPr="00051374">
        <w:rPr>
          <w:rFonts w:asciiTheme="minorEastAsia" w:eastAsiaTheme="minorEastAsia" w:hAnsiTheme="minorEastAsia" w:cs="Times New Roman"/>
        </w:rPr>
        <w:t>通过实验探究和资料搜集来获得信息，分析细胞结构与功能之间的关系。</w:t>
      </w:r>
    </w:p>
    <w:p w14:paraId="12A5506E" w14:textId="77777777" w:rsidR="00010B80" w:rsidRPr="00051374" w:rsidRDefault="00EB055E" w:rsidP="00051374">
      <w:pPr>
        <w:pStyle w:val="a3"/>
        <w:tabs>
          <w:tab w:val="left" w:pos="3402"/>
          <w:tab w:val="left" w:pos="3544"/>
        </w:tabs>
        <w:spacing w:line="300" w:lineRule="auto"/>
        <w:ind w:left="420"/>
        <w:contextualSpacing/>
        <w:rPr>
          <w:rFonts w:asciiTheme="minorEastAsia" w:eastAsiaTheme="minorEastAsia" w:hAnsiTheme="minorEastAsia" w:cs="Times New Roman"/>
        </w:rPr>
      </w:pPr>
      <w:r w:rsidRPr="00051374">
        <w:rPr>
          <w:rFonts w:asciiTheme="minorEastAsia" w:eastAsiaTheme="minorEastAsia" w:hAnsiTheme="minorEastAsia" w:cs="Times New Roman"/>
        </w:rPr>
        <w:t>3.</w:t>
      </w:r>
      <w:r w:rsidRPr="00051374">
        <w:rPr>
          <w:rFonts w:asciiTheme="minorEastAsia" w:eastAsiaTheme="minorEastAsia" w:hAnsiTheme="minorEastAsia" w:cs="Times New Roman"/>
        </w:rPr>
        <w:t>通过制作真核细胞的三维结构模型，掌握模型制作的方法。</w:t>
      </w:r>
    </w:p>
    <w:p w14:paraId="5C693625" w14:textId="77777777" w:rsidR="00051374" w:rsidRDefault="00051374" w:rsidP="00051374">
      <w:pPr>
        <w:spacing w:line="300" w:lineRule="auto"/>
        <w:contextualSpacing/>
        <w:jc w:val="left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【</w:t>
      </w:r>
      <w:r w:rsidR="00EB055E" w:rsidRPr="00051374">
        <w:rPr>
          <w:rFonts w:asciiTheme="minorEastAsia" w:eastAsiaTheme="minorEastAsia" w:hAnsiTheme="minorEastAsia" w:hint="eastAsia"/>
          <w:b/>
          <w:bCs/>
          <w:szCs w:val="21"/>
        </w:rPr>
        <w:t>教学重难点</w:t>
      </w:r>
      <w:r>
        <w:rPr>
          <w:rFonts w:asciiTheme="minorEastAsia" w:eastAsiaTheme="minorEastAsia" w:hAnsiTheme="minorEastAsia" w:hint="eastAsia"/>
          <w:szCs w:val="21"/>
        </w:rPr>
        <w:t>】</w:t>
      </w:r>
    </w:p>
    <w:p w14:paraId="6B0B5816" w14:textId="6D6525D4" w:rsidR="00010B80" w:rsidRPr="00051374" w:rsidRDefault="00EB055E" w:rsidP="00051374">
      <w:pPr>
        <w:spacing w:line="300" w:lineRule="auto"/>
        <w:ind w:firstLineChars="200" w:firstLine="420"/>
        <w:contextualSpacing/>
        <w:jc w:val="left"/>
        <w:rPr>
          <w:rFonts w:asciiTheme="minorEastAsia" w:eastAsiaTheme="minorEastAsia" w:hAnsiTheme="minorEastAsia"/>
          <w:szCs w:val="21"/>
        </w:rPr>
      </w:pPr>
      <w:r w:rsidRPr="00051374">
        <w:rPr>
          <w:rFonts w:asciiTheme="minorEastAsia" w:eastAsiaTheme="minorEastAsia" w:hAnsiTheme="minorEastAsia"/>
          <w:szCs w:val="21"/>
        </w:rPr>
        <w:t>1.</w:t>
      </w:r>
      <w:r w:rsidRPr="00051374">
        <w:rPr>
          <w:rFonts w:asciiTheme="minorEastAsia" w:eastAsiaTheme="minorEastAsia" w:hAnsiTheme="minorEastAsia"/>
          <w:szCs w:val="21"/>
        </w:rPr>
        <w:t>教学重点：细胞核的结构和功能。</w:t>
      </w:r>
    </w:p>
    <w:p w14:paraId="2D3F32D0" w14:textId="54A1B9D2" w:rsidR="00010B80" w:rsidRPr="00051374" w:rsidRDefault="00051374" w:rsidP="00051374">
      <w:pPr>
        <w:spacing w:line="300" w:lineRule="auto"/>
        <w:ind w:firstLineChars="200" w:firstLine="420"/>
        <w:contextualSpacing/>
        <w:rPr>
          <w:rFonts w:asciiTheme="minorEastAsia" w:eastAsiaTheme="minorEastAsia" w:hAnsiTheme="minorEastAsia"/>
          <w:szCs w:val="21"/>
        </w:rPr>
      </w:pPr>
      <w:r w:rsidRPr="00051374">
        <w:rPr>
          <w:rFonts w:asciiTheme="minorEastAsia" w:eastAsiaTheme="minorEastAsia" w:hAnsiTheme="minorEastAsia" w:hint="eastAsia"/>
          <w:szCs w:val="21"/>
        </w:rPr>
        <w:t>2.</w:t>
      </w:r>
      <w:r w:rsidR="00EB055E" w:rsidRPr="00051374">
        <w:rPr>
          <w:rFonts w:asciiTheme="minorEastAsia" w:eastAsiaTheme="minorEastAsia" w:hAnsiTheme="minorEastAsia" w:hint="eastAsia"/>
          <w:szCs w:val="21"/>
        </w:rPr>
        <w:t>教学难点</w:t>
      </w:r>
      <w:r>
        <w:rPr>
          <w:rFonts w:asciiTheme="minorEastAsia" w:eastAsiaTheme="minorEastAsia" w:hAnsiTheme="minorEastAsia" w:hint="eastAsia"/>
          <w:szCs w:val="21"/>
        </w:rPr>
        <w:t>：（1）</w:t>
      </w:r>
      <w:r w:rsidR="00EB055E" w:rsidRPr="00051374">
        <w:rPr>
          <w:rFonts w:asciiTheme="minorEastAsia" w:eastAsiaTheme="minorEastAsia" w:hAnsiTheme="minorEastAsia"/>
          <w:szCs w:val="21"/>
        </w:rPr>
        <w:t>理解细胞核是细胞生命系统的控制中心</w:t>
      </w:r>
      <w:r>
        <w:rPr>
          <w:rFonts w:asciiTheme="minorEastAsia" w:eastAsiaTheme="minorEastAsia" w:hAnsiTheme="minorEastAsia" w:hint="eastAsia"/>
          <w:szCs w:val="21"/>
        </w:rPr>
        <w:t>；（2）</w:t>
      </w:r>
      <w:r w:rsidR="00EB055E" w:rsidRPr="00051374">
        <w:rPr>
          <w:rFonts w:asciiTheme="minorEastAsia" w:eastAsiaTheme="minorEastAsia" w:hAnsiTheme="minorEastAsia"/>
          <w:szCs w:val="21"/>
        </w:rPr>
        <w:t>理解染色体和染色质的关系。</w:t>
      </w:r>
    </w:p>
    <w:p w14:paraId="6C8D21E9" w14:textId="5FA08BDA" w:rsidR="00010B80" w:rsidRPr="00051374" w:rsidRDefault="00051374" w:rsidP="0005137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Theme="minorEastAsia" w:eastAsiaTheme="minorEastAsia" w:hAnsiTheme="minorEastAsia" w:cs="Times New Roman"/>
        </w:rPr>
      </w:pPr>
      <w:r>
        <w:rPr>
          <w:rFonts w:asciiTheme="minorEastAsia" w:eastAsiaTheme="minorEastAsia" w:hAnsiTheme="minorEastAsia" w:cs="Times New Roman" w:hint="eastAsia"/>
        </w:rPr>
        <w:t>【</w:t>
      </w:r>
      <w:r w:rsidR="00EB055E" w:rsidRPr="00051374">
        <w:rPr>
          <w:rFonts w:asciiTheme="minorEastAsia" w:eastAsiaTheme="minorEastAsia" w:hAnsiTheme="minorEastAsia" w:cs="Times New Roman" w:hint="eastAsia"/>
          <w:b/>
          <w:bCs/>
        </w:rPr>
        <w:t>课程导学</w:t>
      </w:r>
      <w:r>
        <w:rPr>
          <w:rFonts w:asciiTheme="minorEastAsia" w:eastAsiaTheme="minorEastAsia" w:hAnsiTheme="minorEastAsia" w:cs="Times New Roman" w:hint="eastAsia"/>
        </w:rPr>
        <w:t>】</w:t>
      </w:r>
    </w:p>
    <w:p w14:paraId="7D5AEB5D" w14:textId="77777777" w:rsidR="00010B80" w:rsidRPr="00051374" w:rsidRDefault="00EB055E" w:rsidP="00051374">
      <w:pPr>
        <w:pStyle w:val="a8"/>
        <w:ind w:firstLine="562"/>
        <w:rPr>
          <w:rFonts w:asciiTheme="minorEastAsia" w:eastAsiaTheme="minorEastAsia" w:hAnsiTheme="minorEastAsia"/>
          <w:sz w:val="28"/>
          <w:szCs w:val="28"/>
        </w:rPr>
      </w:pPr>
      <w:r w:rsidRPr="00051374">
        <w:rPr>
          <w:rFonts w:asciiTheme="minorEastAsia" w:eastAsiaTheme="minorEastAsia" w:hAnsiTheme="minorEastAsia"/>
          <w:sz w:val="28"/>
          <w:szCs w:val="28"/>
        </w:rPr>
        <w:t>一、细胞核的功能</w:t>
      </w:r>
    </w:p>
    <w:p w14:paraId="24045B94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细胞核的分布</w:t>
      </w:r>
    </w:p>
    <w:p w14:paraId="5639FBEE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除了高等植物成熟的筛管细胞和</w:t>
      </w:r>
      <w:r>
        <w:rPr>
          <w:rFonts w:ascii="Times New Roman" w:hAnsi="Times New Roman" w:cs="Times New Roman"/>
        </w:rPr>
        <w:t>________________________</w:t>
      </w:r>
      <w:r>
        <w:rPr>
          <w:rFonts w:ascii="Times New Roman" w:hAnsi="Times New Roman" w:cs="Times New Roman"/>
        </w:rPr>
        <w:t>等极少数细胞外，真核细胞都有细胞核。</w:t>
      </w:r>
    </w:p>
    <w:p w14:paraId="0982B806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黑体" w:hAnsi="Times New Roman" w:cs="Times New Roman"/>
        </w:rPr>
        <w:t>细胞核的功能</w:t>
      </w:r>
    </w:p>
    <w:p w14:paraId="76DA7A7E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大量的事实表明，细胞核控制着细胞的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。因此，有人把细胞核比喻为细胞的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大脑</w:t>
      </w:r>
      <w:proofErr w:type="gramStart"/>
      <w:r>
        <w:rPr>
          <w:rFonts w:hAnsi="宋体" w:cs="Times New Roman"/>
        </w:rPr>
        <w:t>”</w:t>
      </w:r>
      <w:proofErr w:type="gramEnd"/>
      <w:r>
        <w:rPr>
          <w:rFonts w:ascii="Times New Roman" w:hAnsi="Times New Roman" w:cs="Times New Roman"/>
        </w:rPr>
        <w:t>、细胞的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__________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 w14:paraId="369A3C72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任务</w:t>
      </w:r>
      <w:proofErr w:type="gramStart"/>
      <w:r>
        <w:rPr>
          <w:rFonts w:ascii="Times New Roman" w:eastAsia="黑体" w:hAnsi="Times New Roman" w:cs="Times New Roman"/>
        </w:rPr>
        <w:t>一</w:t>
      </w:r>
      <w:proofErr w:type="gramEnd"/>
      <w:r>
        <w:rPr>
          <w:rFonts w:ascii="Times New Roman" w:eastAsia="黑体" w:hAnsi="Times New Roman" w:cs="Times New Roman"/>
        </w:rPr>
        <w:t>：探究细胞核的功能</w:t>
      </w:r>
    </w:p>
    <w:p w14:paraId="560DA0E1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．资料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：美西</w:t>
      </w:r>
      <w:proofErr w:type="gramStart"/>
      <w:r>
        <w:rPr>
          <w:rFonts w:ascii="Times New Roman" w:hAnsi="Times New Roman" w:cs="Times New Roman"/>
        </w:rPr>
        <w:t>螈</w:t>
      </w:r>
      <w:proofErr w:type="gramEnd"/>
      <w:r>
        <w:rPr>
          <w:rFonts w:ascii="Times New Roman" w:hAnsi="Times New Roman" w:cs="Times New Roman"/>
        </w:rPr>
        <w:t>核移植实验</w:t>
      </w:r>
    </w:p>
    <w:p w14:paraId="63E1ABCE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1\\225.TIF"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</w:instrText>
      </w:r>
      <w:r>
        <w:rPr>
          <w:rFonts w:ascii="Times New Roman" w:hAnsi="Times New Roman" w:cs="Times New Roman" w:hint="eastAsia"/>
        </w:rPr>
        <w:instrText>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\\225.TIF"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0" distR="0" wp14:anchorId="47EED6E2" wp14:editId="7DA1E2C9">
            <wp:extent cx="2947670" cy="1165860"/>
            <wp:effectExtent l="0" t="0" r="5080" b="0"/>
            <wp:docPr id="1026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_x0000_t75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7670" cy="11658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388F665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实验过程：该实验中，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提供细胞核，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提供细胞质、细胞膜等结构。</w:t>
      </w:r>
    </w:p>
    <w:p w14:paraId="18616480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实验结果：子代美西</w:t>
      </w:r>
      <w:proofErr w:type="gramStart"/>
      <w:r>
        <w:rPr>
          <w:rFonts w:ascii="Times New Roman" w:hAnsi="Times New Roman" w:cs="Times New Roman"/>
        </w:rPr>
        <w:t>螈</w:t>
      </w:r>
      <w:proofErr w:type="gramEnd"/>
      <w:r>
        <w:rPr>
          <w:rFonts w:ascii="Times New Roman" w:hAnsi="Times New Roman" w:cs="Times New Roman"/>
        </w:rPr>
        <w:t>全部发育成</w:t>
      </w:r>
      <w:r>
        <w:rPr>
          <w:rFonts w:ascii="Times New Roman" w:hAnsi="Times New Roman" w:cs="Times New Roman"/>
        </w:rPr>
        <w:t>____</w:t>
      </w:r>
      <w:r>
        <w:rPr>
          <w:rFonts w:ascii="Times New Roman" w:hAnsi="Times New Roman" w:cs="Times New Roman"/>
        </w:rPr>
        <w:t>色。</w:t>
      </w:r>
    </w:p>
    <w:p w14:paraId="6B5933E0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实验结论：美西</w:t>
      </w:r>
      <w:proofErr w:type="gramStart"/>
      <w:r>
        <w:rPr>
          <w:rFonts w:ascii="Times New Roman" w:hAnsi="Times New Roman" w:cs="Times New Roman"/>
        </w:rPr>
        <w:t>螈</w:t>
      </w:r>
      <w:proofErr w:type="gramEnd"/>
      <w:r>
        <w:rPr>
          <w:rFonts w:ascii="Times New Roman" w:hAnsi="Times New Roman" w:cs="Times New Roman"/>
        </w:rPr>
        <w:t>皮肤颜色的遗传是由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控制的。</w:t>
      </w:r>
    </w:p>
    <w:p w14:paraId="58280D1D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延伸：从实验设计的原则上分析，该实验的设计并不严密，请指出不严密之处并进行完善。</w:t>
      </w:r>
    </w:p>
    <w:p w14:paraId="138BEB61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79D1938B" w14:textId="3259368C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F84E3B9" w14:textId="389CE441" w:rsidR="00051374" w:rsidRDefault="00051374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22400" behindDoc="0" locked="0" layoutInCell="1" allowOverlap="1" wp14:anchorId="63A0A72B" wp14:editId="59F3803C">
            <wp:simplePos x="0" y="0"/>
            <wp:positionH relativeFrom="column">
              <wp:posOffset>2134235</wp:posOffset>
            </wp:positionH>
            <wp:positionV relativeFrom="paragraph">
              <wp:posOffset>46355</wp:posOffset>
            </wp:positionV>
            <wp:extent cx="2702560" cy="1043940"/>
            <wp:effectExtent l="0" t="0" r="2540" b="3810"/>
            <wp:wrapSquare wrapText="bothSides"/>
            <wp:docPr id="1027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_x0000_t7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2560" cy="10439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31616" behindDoc="0" locked="0" layoutInCell="1" allowOverlap="1" wp14:anchorId="3E62BF80" wp14:editId="48F49BB1">
            <wp:simplePos x="0" y="0"/>
            <wp:positionH relativeFrom="column">
              <wp:posOffset>4999355</wp:posOffset>
            </wp:positionH>
            <wp:positionV relativeFrom="paragraph">
              <wp:posOffset>47625</wp:posOffset>
            </wp:positionV>
            <wp:extent cx="962025" cy="1064260"/>
            <wp:effectExtent l="0" t="0" r="9525" b="2540"/>
            <wp:wrapSquare wrapText="bothSides"/>
            <wp:docPr id="1028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_x0000_t7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642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55E">
        <w:rPr>
          <w:rFonts w:ascii="Times New Roman" w:hAnsi="Times New Roman" w:cs="Times New Roman"/>
        </w:rPr>
        <w:t>2</w:t>
      </w:r>
      <w:r w:rsidR="00EB055E">
        <w:rPr>
          <w:rFonts w:ascii="Times New Roman" w:hAnsi="Times New Roman" w:cs="Times New Roman"/>
        </w:rPr>
        <w:t>．资料</w:t>
      </w:r>
      <w:r w:rsidR="00EB055E">
        <w:rPr>
          <w:rFonts w:ascii="Times New Roman" w:hAnsi="Times New Roman" w:cs="Times New Roman"/>
        </w:rPr>
        <w:t>4</w:t>
      </w:r>
      <w:r w:rsidR="00EB055E">
        <w:rPr>
          <w:rFonts w:ascii="Times New Roman" w:hAnsi="Times New Roman" w:cs="Times New Roman"/>
        </w:rPr>
        <w:t>：</w:t>
      </w:r>
      <w:proofErr w:type="gramStart"/>
      <w:r w:rsidR="00EB055E">
        <w:rPr>
          <w:rFonts w:ascii="Times New Roman" w:hAnsi="Times New Roman" w:cs="Times New Roman"/>
        </w:rPr>
        <w:t>伞藻嫁接</w:t>
      </w:r>
      <w:proofErr w:type="gramEnd"/>
      <w:r w:rsidR="00EB055E">
        <w:rPr>
          <w:rFonts w:ascii="Times New Roman" w:hAnsi="Times New Roman" w:cs="Times New Roman"/>
        </w:rPr>
        <w:t>实验</w:t>
      </w:r>
      <w:proofErr w:type="gramStart"/>
      <w:r w:rsidR="00EB055E">
        <w:rPr>
          <w:rFonts w:ascii="Times New Roman" w:hAnsi="Times New Roman" w:cs="Times New Roman"/>
        </w:rPr>
        <w:t>和</w:t>
      </w:r>
      <w:proofErr w:type="gramEnd"/>
    </w:p>
    <w:p w14:paraId="78163B3F" w14:textId="0884F3AD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核移植实验</w:t>
      </w:r>
    </w:p>
    <w:p w14:paraId="7D45F804" w14:textId="58213308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实验过程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1\\226.TIF"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\\226.TIF"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E2DBEB6" w14:textId="0CAF9971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________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________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培养。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1\\227.TIF"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</w:instrText>
      </w:r>
      <w:r>
        <w:rPr>
          <w:rFonts w:ascii="Times New Roman" w:hAnsi="Times New Roman" w:cs="Times New Roman" w:hint="eastAsia"/>
        </w:rPr>
        <w:instrText>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\\227.TIF"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3BFA43DB" w14:textId="32153961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去帽、去核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植入核</w:t>
      </w:r>
      <w:r>
        <w:rPr>
          <w:rFonts w:hAnsi="宋体" w:cs="Times New Roman"/>
        </w:rPr>
        <w:t>→</w:t>
      </w:r>
      <w:r>
        <w:rPr>
          <w:rFonts w:ascii="Times New Roman" w:hAnsi="Times New Roman" w:cs="Times New Roman"/>
        </w:rPr>
        <w:t>培养。</w:t>
      </w:r>
    </w:p>
    <w:p w14:paraId="0B09F477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(2)</w:t>
      </w:r>
      <w:r>
        <w:rPr>
          <w:rFonts w:ascii="Times New Roman" w:hAnsi="Times New Roman" w:cs="Times New Roman"/>
        </w:rPr>
        <w:t>实验结果：</w:t>
      </w:r>
      <w:proofErr w:type="gramStart"/>
      <w:r>
        <w:rPr>
          <w:rFonts w:ascii="Times New Roman" w:hAnsi="Times New Roman" w:cs="Times New Roman"/>
        </w:rPr>
        <w:t>在伞藻嫁接</w:t>
      </w:r>
      <w:proofErr w:type="gramEnd"/>
      <w:r>
        <w:rPr>
          <w:rFonts w:ascii="Times New Roman" w:hAnsi="Times New Roman" w:cs="Times New Roman"/>
        </w:rPr>
        <w:t>实验中，新长出的伞帽跟</w:t>
      </w:r>
      <w:r>
        <w:rPr>
          <w:rFonts w:ascii="Times New Roman" w:hAnsi="Times New Roman" w:cs="Times New Roman"/>
        </w:rPr>
        <w:t>__________________</w:t>
      </w:r>
      <w:proofErr w:type="gramStart"/>
      <w:r>
        <w:rPr>
          <w:rFonts w:ascii="Times New Roman" w:hAnsi="Times New Roman" w:cs="Times New Roman"/>
        </w:rPr>
        <w:t>的伞藻的</w:t>
      </w:r>
      <w:proofErr w:type="gramEnd"/>
      <w:r>
        <w:rPr>
          <w:rFonts w:ascii="Times New Roman" w:hAnsi="Times New Roman" w:cs="Times New Roman"/>
        </w:rPr>
        <w:t>伞帽相同；</w:t>
      </w:r>
      <w:proofErr w:type="gramStart"/>
      <w:r>
        <w:rPr>
          <w:rFonts w:ascii="Times New Roman" w:hAnsi="Times New Roman" w:cs="Times New Roman"/>
        </w:rPr>
        <w:t>在伞藻核移植</w:t>
      </w:r>
      <w:proofErr w:type="gramEnd"/>
      <w:r>
        <w:rPr>
          <w:rFonts w:ascii="Times New Roman" w:hAnsi="Times New Roman" w:cs="Times New Roman"/>
        </w:rPr>
        <w:t>实验中，新长出的伞帽跟</w:t>
      </w:r>
      <w:r>
        <w:rPr>
          <w:rFonts w:ascii="Times New Roman" w:hAnsi="Times New Roman" w:cs="Times New Roman"/>
        </w:rPr>
        <w:t>______________________</w:t>
      </w:r>
      <w:proofErr w:type="gramStart"/>
      <w:r>
        <w:rPr>
          <w:rFonts w:ascii="Times New Roman" w:hAnsi="Times New Roman" w:cs="Times New Roman"/>
        </w:rPr>
        <w:t>的伞藻的</w:t>
      </w:r>
      <w:proofErr w:type="gramEnd"/>
      <w:r>
        <w:rPr>
          <w:rFonts w:ascii="Times New Roman" w:hAnsi="Times New Roman" w:cs="Times New Roman"/>
        </w:rPr>
        <w:t>伞帽相同。</w:t>
      </w:r>
    </w:p>
    <w:p w14:paraId="17F42CC9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延伸：</w:t>
      </w:r>
      <w:proofErr w:type="gramStart"/>
      <w:r>
        <w:rPr>
          <w:rFonts w:ascii="Times New Roman" w:hAnsi="Times New Roman" w:cs="Times New Roman"/>
        </w:rPr>
        <w:t>伞藻嫁接</w:t>
      </w:r>
      <w:proofErr w:type="gramEnd"/>
      <w:r>
        <w:rPr>
          <w:rFonts w:ascii="Times New Roman" w:hAnsi="Times New Roman" w:cs="Times New Roman"/>
        </w:rPr>
        <w:t>和核移植实验中，哪个实验更有说服力？为什么？</w:t>
      </w:r>
    </w:p>
    <w:p w14:paraId="0D66CD4D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</w:t>
      </w:r>
      <w:r>
        <w:rPr>
          <w:rFonts w:ascii="Times New Roman" w:hAnsi="Times New Roman" w:cs="Times New Roman"/>
        </w:rPr>
        <w:t>__________________________________</w:t>
      </w:r>
    </w:p>
    <w:p w14:paraId="3BDEB1E1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695AD356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14:paraId="5C6A78D6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实验结论：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实验进一步说明生物体形态结构的建成与细胞核有关。</w:t>
      </w:r>
    </w:p>
    <w:p w14:paraId="7BAA8779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．资料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：蝾螈受精卵横</w:t>
      </w:r>
      <w:proofErr w:type="gramStart"/>
      <w:r>
        <w:rPr>
          <w:rFonts w:ascii="Times New Roman" w:hAnsi="Times New Roman" w:cs="Times New Roman"/>
        </w:rPr>
        <w:t>缢</w:t>
      </w:r>
      <w:proofErr w:type="gramEnd"/>
      <w:r>
        <w:rPr>
          <w:rFonts w:ascii="Times New Roman" w:hAnsi="Times New Roman" w:cs="Times New Roman"/>
        </w:rPr>
        <w:t>实验</w:t>
      </w:r>
    </w:p>
    <w:p w14:paraId="581C3613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</w:instrText>
      </w:r>
      <w:r>
        <w:rPr>
          <w:rFonts w:ascii="Times New Roman" w:hAnsi="Times New Roman" w:cs="Times New Roman" w:hint="eastAsia"/>
        </w:rPr>
        <w:instrText>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1\\228.TIF"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\\228.TIF"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0" distR="0" wp14:anchorId="1BA86C92" wp14:editId="2759E798">
            <wp:extent cx="1801495" cy="716280"/>
            <wp:effectExtent l="0" t="0" r="0" b="0"/>
            <wp:docPr id="1029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_x0000_t75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7162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D536053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实验过程：步骤</w:t>
      </w:r>
      <w:proofErr w:type="gramStart"/>
      <w:r>
        <w:rPr>
          <w:rFonts w:ascii="Times New Roman" w:hAnsi="Times New Roman" w:cs="Times New Roman"/>
        </w:rPr>
        <w:t>一</w:t>
      </w:r>
      <w:proofErr w:type="gramEnd"/>
      <w:r>
        <w:rPr>
          <w:rFonts w:ascii="Times New Roman" w:hAnsi="Times New Roman" w:cs="Times New Roman"/>
        </w:rPr>
        <w:t>：将受精卵横</w:t>
      </w:r>
      <w:proofErr w:type="gramStart"/>
      <w:r>
        <w:rPr>
          <w:rFonts w:ascii="Times New Roman" w:hAnsi="Times New Roman" w:cs="Times New Roman"/>
        </w:rPr>
        <w:t>缢</w:t>
      </w:r>
      <w:proofErr w:type="gramEnd"/>
      <w:r>
        <w:rPr>
          <w:rFonts w:ascii="Times New Roman" w:hAnsi="Times New Roman" w:cs="Times New Roman"/>
        </w:rPr>
        <w:t>成有核一半和无核一半；步骤二：向无核一半挤入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14:paraId="12A33FCC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实验结果：结果</w:t>
      </w:r>
      <w:proofErr w:type="gramStart"/>
      <w:r>
        <w:rPr>
          <w:rFonts w:ascii="Times New Roman" w:hAnsi="Times New Roman" w:cs="Times New Roman"/>
        </w:rPr>
        <w:t>一</w:t>
      </w:r>
      <w:proofErr w:type="gramEnd"/>
      <w:r>
        <w:rPr>
          <w:rFonts w:ascii="Times New Roman" w:hAnsi="Times New Roman" w:cs="Times New Roman"/>
        </w:rPr>
        <w:t>：有核一半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，无核一半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；结果二：挤入细胞核后，</w:t>
      </w:r>
      <w:r>
        <w:rPr>
          <w:rFonts w:ascii="Times New Roman" w:hAnsi="Times New Roman" w:cs="Times New Roman"/>
        </w:rPr>
        <w:t>无核一半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。</w:t>
      </w:r>
    </w:p>
    <w:p w14:paraId="1BD34150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实验结论：细胞的分裂、分化是由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控制的。</w:t>
      </w:r>
    </w:p>
    <w:p w14:paraId="127D697D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．资料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：变形虫切割和核移植实验</w:t>
      </w:r>
    </w:p>
    <w:p w14:paraId="7044A890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1\\229.TIF"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0" distR="0" wp14:anchorId="3F1681CB" wp14:editId="5D7E1ED6">
            <wp:extent cx="1801495" cy="873760"/>
            <wp:effectExtent l="0" t="0" r="0" b="0"/>
            <wp:docPr id="1030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_x0000_t75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8737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5039972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实验过程：步骤</w:t>
      </w:r>
      <w:proofErr w:type="gramStart"/>
      <w:r>
        <w:rPr>
          <w:rFonts w:ascii="Times New Roman" w:hAnsi="Times New Roman" w:cs="Times New Roman"/>
        </w:rPr>
        <w:t>一</w:t>
      </w:r>
      <w:proofErr w:type="gramEnd"/>
      <w:r>
        <w:rPr>
          <w:rFonts w:ascii="Times New Roman" w:hAnsi="Times New Roman" w:cs="Times New Roman"/>
        </w:rPr>
        <w:t>：将变形虫切割成有核一半和无核一半；步骤二：用显微钩针将有核一半的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钩出，然后再及时植入另一个同种变形虫的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/>
        </w:rPr>
        <w:t>。</w:t>
      </w:r>
    </w:p>
    <w:p w14:paraId="46226B14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实验结果：结果</w:t>
      </w:r>
      <w:proofErr w:type="gramStart"/>
      <w:r>
        <w:rPr>
          <w:rFonts w:ascii="Times New Roman" w:hAnsi="Times New Roman" w:cs="Times New Roman"/>
        </w:rPr>
        <w:t>一</w:t>
      </w:r>
      <w:proofErr w:type="gramEnd"/>
      <w:r>
        <w:rPr>
          <w:rFonts w:ascii="Times New Roman" w:hAnsi="Times New Roman" w:cs="Times New Roman"/>
        </w:rPr>
        <w:t>：有核一半</w:t>
      </w:r>
      <w:r>
        <w:rPr>
          <w:rFonts w:ascii="Times New Roman" w:hAnsi="Times New Roman" w:cs="Times New Roman"/>
        </w:rPr>
        <w:t>______________________________________________</w:t>
      </w:r>
      <w:r>
        <w:rPr>
          <w:rFonts w:ascii="Times New Roman" w:hAnsi="Times New Roman" w:cs="Times New Roman"/>
        </w:rPr>
        <w:t>，无核一半</w:t>
      </w: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/>
        </w:rPr>
        <w:t>；结果二：去核后生命活动丧失，</w:t>
      </w:r>
      <w:proofErr w:type="gramStart"/>
      <w:r>
        <w:rPr>
          <w:rFonts w:ascii="Times New Roman" w:hAnsi="Times New Roman" w:cs="Times New Roman"/>
        </w:rPr>
        <w:t>加核后</w:t>
      </w:r>
      <w:proofErr w:type="gramEnd"/>
      <w:r>
        <w:rPr>
          <w:rFonts w:ascii="Times New Roman" w:hAnsi="Times New Roman" w:cs="Times New Roman"/>
        </w:rPr>
        <w:t>生命活动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</w:t>
      </w:r>
    </w:p>
    <w:p w14:paraId="3172AEBD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实验结论：变形虫的生长、分裂、再生、应激性是由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控制的。</w:t>
      </w:r>
    </w:p>
    <w:p w14:paraId="17A665A6" w14:textId="101DEC73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</w:t>
      </w:r>
      <w:r>
        <w:rPr>
          <w:rFonts w:ascii="Times New Roman" w:hAnsi="Times New Roman" w:cs="Times New Roman"/>
        </w:rPr>
        <w:t>延伸：资料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和资料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中两个实验的相似操作步骤是都以</w:t>
      </w:r>
      <w:r>
        <w:rPr>
          <w:rFonts w:ascii="Times New Roman" w:hAnsi="Times New Roman" w:cs="Times New Roman"/>
        </w:rPr>
        <w:t>________________</w:t>
      </w:r>
      <w:r>
        <w:rPr>
          <w:rFonts w:ascii="Times New Roman" w:hAnsi="Times New Roman" w:cs="Times New Roman"/>
        </w:rPr>
        <w:t>为变量设置了相互对照与自身对照。从实验结果分析，细胞核的有无影响了细胞的</w:t>
      </w:r>
      <w:r>
        <w:rPr>
          <w:rFonts w:ascii="Times New Roman" w:hAnsi="Times New Roman" w:cs="Times New Roman"/>
        </w:rPr>
        <w:t>__________________</w:t>
      </w:r>
      <w:r>
        <w:rPr>
          <w:rFonts w:ascii="Times New Roman" w:hAnsi="Times New Roman" w:cs="Times New Roman"/>
        </w:rPr>
        <w:t>___________</w:t>
      </w:r>
      <w:r>
        <w:rPr>
          <w:rFonts w:ascii="Times New Roman" w:hAnsi="Times New Roman" w:cs="Times New Roman"/>
        </w:rPr>
        <w:t>等生命活动。</w:t>
      </w:r>
    </w:p>
    <w:p w14:paraId="659654BD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(5)</w:t>
      </w:r>
      <w:r>
        <w:rPr>
          <w:rFonts w:ascii="Times New Roman" w:hAnsi="Times New Roman" w:cs="Times New Roman"/>
        </w:rPr>
        <w:t>延伸：</w:t>
      </w:r>
      <w:proofErr w:type="gramStart"/>
      <w:r>
        <w:rPr>
          <w:rFonts w:ascii="Times New Roman" w:hAnsi="Times New Roman" w:cs="Times New Roman"/>
        </w:rPr>
        <w:t>由资料</w:t>
      </w:r>
      <w:proofErr w:type="gramEnd"/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中的实验还说明细胞只有保持结构的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，才能完成正常的生命活动。</w:t>
      </w:r>
    </w:p>
    <w:p w14:paraId="533DC2C8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1\\</w:instrText>
      </w:r>
      <w:r>
        <w:rPr>
          <w:rFonts w:ascii="Times New Roman" w:hAnsi="Times New Roman" w:cs="Times New Roman" w:hint="eastAsia"/>
        </w:rPr>
        <w:instrText>核</w:instrText>
      </w:r>
      <w:r>
        <w:rPr>
          <w:rFonts w:ascii="Times New Roman" w:hAnsi="Times New Roman" w:cs="Times New Roman" w:hint="eastAsia"/>
        </w:rPr>
        <w:instrText>心归纳</w:instrText>
      </w:r>
      <w:r>
        <w:rPr>
          <w:rFonts w:ascii="Times New Roman" w:hAnsi="Times New Roman" w:cs="Times New Roman" w:hint="eastAsia"/>
        </w:rPr>
        <w:instrText xml:space="preserve">AA.TIF"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核心归纳</w:instrText>
      </w:r>
      <w:r>
        <w:rPr>
          <w:rFonts w:ascii="Times New Roman" w:hAnsi="Times New Roman" w:cs="Times New Roman" w:hint="eastAsia"/>
        </w:rPr>
        <w:instrText>AA.TIF"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0" distR="0" wp14:anchorId="4A71ECA1" wp14:editId="0F8FC41E">
            <wp:extent cx="688975" cy="129540"/>
            <wp:effectExtent l="0" t="0" r="0" b="0"/>
            <wp:docPr id="1031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_x0000_t75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1295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细胞核的功能</w:t>
      </w:r>
    </w:p>
    <w:p w14:paraId="0366509F" w14:textId="77777777" w:rsidR="00010B80" w:rsidRDefault="00EB055E" w:rsidP="00051374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 w:hint="eastAsia"/>
        </w:rPr>
        <w:instrText xml:space="preserve"> INCLUDEPICTURE "F:\\</w:instrText>
      </w:r>
      <w:r>
        <w:rPr>
          <w:rFonts w:ascii="Times New Roman" w:hAnsi="Times New Roman" w:cs="Times New Roman" w:hint="eastAsia"/>
        </w:rPr>
        <w:instrText>源文件</w:instrText>
      </w:r>
      <w:r>
        <w:rPr>
          <w:rFonts w:ascii="Times New Roman" w:hAnsi="Times New Roman" w:cs="Times New Roman" w:hint="eastAsia"/>
        </w:rPr>
        <w:instrText>\\2024\\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 xml:space="preserve">1\\230.TIF"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 w:hint="eastAsia"/>
        </w:rPr>
        <w:instrText>INCLUDEPICTURE  "E:\\</w:instrText>
      </w:r>
      <w:r>
        <w:rPr>
          <w:rFonts w:ascii="Times New Roman" w:hAnsi="Times New Roman" w:cs="Times New Roman" w:hint="eastAsia"/>
        </w:rPr>
        <w:instrText>苏德亭</w:instrText>
      </w:r>
      <w:r>
        <w:rPr>
          <w:rFonts w:ascii="Times New Roman" w:hAnsi="Times New Roman" w:cs="Times New Roman" w:hint="eastAsia"/>
        </w:rPr>
        <w:instrText>2024\\</w:instrText>
      </w:r>
      <w:r>
        <w:rPr>
          <w:rFonts w:ascii="Times New Roman" w:hAnsi="Times New Roman" w:cs="Times New Roman" w:hint="eastAsia"/>
        </w:rPr>
        <w:instrText>同步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生物学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人教</w:instrText>
      </w:r>
      <w:r>
        <w:rPr>
          <w:rFonts w:ascii="Times New Roman" w:hAnsi="Times New Roman" w:cs="Times New Roman" w:hint="eastAsia"/>
        </w:rPr>
        <w:instrText xml:space="preserve"> </w:instrText>
      </w:r>
      <w:r>
        <w:rPr>
          <w:rFonts w:ascii="Times New Roman" w:hAnsi="Times New Roman" w:cs="Times New Roman" w:hint="eastAsia"/>
        </w:rPr>
        <w:instrText>必修</w:instrText>
      </w:r>
      <w:r>
        <w:rPr>
          <w:rFonts w:ascii="Times New Roman" w:hAnsi="Times New Roman" w:cs="Times New Roman" w:hint="eastAsia"/>
        </w:rPr>
        <w:instrText>1</w:instrText>
      </w:r>
      <w:r>
        <w:rPr>
          <w:rFonts w:ascii="Times New Roman" w:hAnsi="Times New Roman" w:cs="Times New Roman" w:hint="eastAsia"/>
        </w:rPr>
        <w:instrText xml:space="preserve"> (</w:instrText>
      </w:r>
      <w:r>
        <w:rPr>
          <w:rFonts w:ascii="Times New Roman" w:hAnsi="Times New Roman" w:cs="Times New Roman" w:hint="eastAsia"/>
        </w:rPr>
        <w:instrText>苏冀</w:instrText>
      </w:r>
      <w:r>
        <w:rPr>
          <w:rFonts w:ascii="Times New Roman" w:hAnsi="Times New Roman" w:cs="Times New Roman" w:hint="eastAsia"/>
        </w:rPr>
        <w:instrText>)\\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</w:instrText>
      </w:r>
      <w:r>
        <w:rPr>
          <w:rFonts w:ascii="Times New Roman" w:hAnsi="Times New Roman" w:cs="Times New Roman" w:hint="eastAsia"/>
        </w:rPr>
        <w:instrText>学生</w:instrText>
      </w:r>
      <w:r>
        <w:rPr>
          <w:rFonts w:ascii="Times New Roman" w:hAnsi="Times New Roman" w:cs="Times New Roman" w:hint="eastAsia"/>
        </w:rPr>
        <w:instrText>\\230.TIF"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drawing>
          <wp:inline distT="0" distB="0" distL="0" distR="0" wp14:anchorId="19636E65" wp14:editId="70459399">
            <wp:extent cx="3383280" cy="1729740"/>
            <wp:effectExtent l="0" t="0" r="7620" b="3810"/>
            <wp:docPr id="1032" name="_x0000_t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_x0000_t75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17297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9B35639" w14:textId="2805FE65" w:rsidR="00D65AA3" w:rsidRPr="00F62D4A" w:rsidRDefault="00F62D4A" w:rsidP="00F62D4A">
      <w:pPr>
        <w:pStyle w:val="a3"/>
        <w:tabs>
          <w:tab w:val="left" w:pos="3402"/>
        </w:tabs>
        <w:spacing w:line="300" w:lineRule="auto"/>
        <w:contextualSpacing/>
        <w:jc w:val="center"/>
        <w:rPr>
          <w:rFonts w:ascii="Times New Roman" w:eastAsia="黑体" w:hAnsi="Times New Roman" w:cs="Times New Roman"/>
          <w:sz w:val="28"/>
          <w:szCs w:val="28"/>
        </w:rPr>
      </w:pPr>
      <w:r w:rsidRPr="00F62D4A">
        <w:rPr>
          <w:rFonts w:ascii="Times New Roman" w:eastAsia="黑体" w:hAnsi="Times New Roman" w:cs="Times New Roman" w:hint="eastAsia"/>
          <w:sz w:val="28"/>
          <w:szCs w:val="28"/>
        </w:rPr>
        <w:lastRenderedPageBreak/>
        <w:t>二、细胞核的结构</w:t>
      </w:r>
    </w:p>
    <w:p w14:paraId="0C75F2F2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rFonts w:eastAsia="黑体"/>
          <w:szCs w:val="21"/>
        </w:rPr>
        <w:t>1</w:t>
      </w:r>
      <w:r w:rsidRPr="00F62D4A">
        <w:rPr>
          <w:szCs w:val="21"/>
        </w:rPr>
        <w:t>．</w:t>
      </w:r>
      <w:r w:rsidRPr="00F62D4A">
        <w:rPr>
          <w:rFonts w:eastAsia="黑体"/>
          <w:szCs w:val="21"/>
        </w:rPr>
        <w:t>细胞核的结构</w:t>
      </w:r>
    </w:p>
    <w:p w14:paraId="23F5F27A" w14:textId="30786DBD" w:rsidR="00F62D4A" w:rsidRPr="00F62D4A" w:rsidRDefault="00F62D4A" w:rsidP="00F62D4A">
      <w:pPr>
        <w:tabs>
          <w:tab w:val="left" w:pos="3402"/>
        </w:tabs>
        <w:snapToGrid w:val="0"/>
        <w:spacing w:line="360" w:lineRule="auto"/>
        <w:jc w:val="center"/>
        <w:rPr>
          <w:szCs w:val="21"/>
        </w:rPr>
      </w:pPr>
      <w:r w:rsidRPr="00F62D4A">
        <w:rPr>
          <w:szCs w:val="21"/>
        </w:rPr>
        <w:fldChar w:fldCharType="begin"/>
      </w:r>
      <w:r w:rsidRPr="00F62D4A">
        <w:rPr>
          <w:rFonts w:hint="eastAsia"/>
          <w:szCs w:val="21"/>
        </w:rPr>
        <w:instrText xml:space="preserve"> INCLUDEPICTURE "F:\\</w:instrText>
      </w:r>
      <w:r w:rsidRPr="00F62D4A">
        <w:rPr>
          <w:rFonts w:hint="eastAsia"/>
          <w:szCs w:val="21"/>
        </w:rPr>
        <w:instrText>源文件</w:instrText>
      </w:r>
      <w:r w:rsidRPr="00F62D4A">
        <w:rPr>
          <w:rFonts w:hint="eastAsia"/>
          <w:szCs w:val="21"/>
        </w:rPr>
        <w:instrText>\\2024\\</w:instrText>
      </w:r>
      <w:r w:rsidRPr="00F62D4A">
        <w:rPr>
          <w:rFonts w:hint="eastAsia"/>
          <w:szCs w:val="21"/>
        </w:rPr>
        <w:instrText>同步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人教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必修</w:instrText>
      </w:r>
      <w:r w:rsidRPr="00F62D4A">
        <w:rPr>
          <w:rFonts w:hint="eastAsia"/>
          <w:szCs w:val="21"/>
        </w:rPr>
        <w:instrText>1\\232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 xml:space="preserve">.TIF" \* MERGEFORMAT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fldChar w:fldCharType="begin"/>
      </w:r>
      <w:r w:rsidRPr="00F62D4A">
        <w:rPr>
          <w:szCs w:val="21"/>
        </w:rPr>
        <w:instrText xml:space="preserve"> </w:instrText>
      </w:r>
      <w:r w:rsidRPr="00F62D4A">
        <w:rPr>
          <w:rFonts w:hint="eastAsia"/>
          <w:szCs w:val="21"/>
        </w:rPr>
        <w:instrText>INCLUDEPICTURE  "E:\\</w:instrText>
      </w:r>
      <w:r w:rsidRPr="00F62D4A">
        <w:rPr>
          <w:rFonts w:hint="eastAsia"/>
          <w:szCs w:val="21"/>
        </w:rPr>
        <w:instrText>苏德亭</w:instrText>
      </w:r>
      <w:r w:rsidRPr="00F62D4A">
        <w:rPr>
          <w:rFonts w:hint="eastAsia"/>
          <w:szCs w:val="21"/>
        </w:rPr>
        <w:instrText>2024\\</w:instrText>
      </w:r>
      <w:r w:rsidRPr="00F62D4A">
        <w:rPr>
          <w:rFonts w:hint="eastAsia"/>
          <w:szCs w:val="21"/>
        </w:rPr>
        <w:instrText>同步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生物学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人教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必修</w:instrText>
      </w:r>
      <w:r w:rsidRPr="00F62D4A">
        <w:rPr>
          <w:rFonts w:hint="eastAsia"/>
          <w:szCs w:val="21"/>
        </w:rPr>
        <w:instrText>1 (</w:instrText>
      </w:r>
      <w:r w:rsidRPr="00F62D4A">
        <w:rPr>
          <w:rFonts w:hint="eastAsia"/>
          <w:szCs w:val="21"/>
        </w:rPr>
        <w:instrText>苏冀</w:instrText>
      </w:r>
      <w:r w:rsidRPr="00F62D4A">
        <w:rPr>
          <w:rFonts w:hint="eastAsia"/>
          <w:szCs w:val="21"/>
        </w:rPr>
        <w:instrText>)\\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\\232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.TIF" \* MERGEFORMATINET</w:instrText>
      </w:r>
      <w:r w:rsidRPr="00F62D4A">
        <w:rPr>
          <w:szCs w:val="21"/>
        </w:rPr>
        <w:instrText xml:space="preserve">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fldChar w:fldCharType="begin"/>
      </w:r>
      <w:r w:rsidRPr="00F62D4A">
        <w:rPr>
          <w:szCs w:val="21"/>
        </w:rPr>
        <w:instrText xml:space="preserve"> </w:instrText>
      </w:r>
      <w:r w:rsidRPr="00F62D4A">
        <w:rPr>
          <w:rFonts w:hint="eastAsia"/>
          <w:szCs w:val="21"/>
        </w:rPr>
        <w:instrText>INCLUDEPICTURE  "C:\\Users\\Administrator\\Desktop\\</w:instrText>
      </w:r>
      <w:r w:rsidRPr="00F62D4A">
        <w:rPr>
          <w:rFonts w:hint="eastAsia"/>
          <w:szCs w:val="21"/>
        </w:rPr>
        <w:instrText>高中生物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高中生物学导学案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必修一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步步高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【学生用书</w:instrText>
      </w:r>
      <w:r w:rsidRPr="00F62D4A">
        <w:rPr>
          <w:rFonts w:hint="eastAsia"/>
          <w:szCs w:val="21"/>
        </w:rPr>
        <w:instrText>Word</w:instrText>
      </w:r>
      <w:r w:rsidRPr="00F62D4A">
        <w:rPr>
          <w:rFonts w:hint="eastAsia"/>
          <w:szCs w:val="21"/>
        </w:rPr>
        <w:instrText>版文档】整书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【学生用书</w:instrText>
      </w:r>
      <w:r w:rsidRPr="00F62D4A">
        <w:rPr>
          <w:rFonts w:hint="eastAsia"/>
          <w:szCs w:val="21"/>
        </w:rPr>
        <w:instrText>Word</w:instrText>
      </w:r>
      <w:r w:rsidRPr="00F62D4A">
        <w:rPr>
          <w:rFonts w:hint="eastAsia"/>
          <w:szCs w:val="21"/>
        </w:rPr>
        <w:instrText>版文档】整书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学习笔记</w:instrText>
      </w:r>
      <w:r w:rsidRPr="00F62D4A">
        <w:rPr>
          <w:rFonts w:hint="eastAsia"/>
          <w:szCs w:val="21"/>
        </w:rPr>
        <w:instrText>\\232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.TIF" \* MERGEFORMATINET</w:instrText>
      </w:r>
      <w:r w:rsidRPr="00F62D4A">
        <w:rPr>
          <w:szCs w:val="21"/>
        </w:rPr>
        <w:instrText xml:space="preserve">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pict w14:anchorId="0C50A27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7.35pt;height:122.4pt">
            <v:imagedata r:id="rId14" r:href="rId15"/>
          </v:shape>
        </w:pict>
      </w:r>
      <w:r w:rsidRPr="00F62D4A">
        <w:rPr>
          <w:szCs w:val="21"/>
        </w:rPr>
        <w:fldChar w:fldCharType="end"/>
      </w:r>
      <w:r w:rsidRPr="00F62D4A">
        <w:rPr>
          <w:szCs w:val="21"/>
        </w:rPr>
        <w:fldChar w:fldCharType="end"/>
      </w:r>
      <w:r w:rsidRPr="00F62D4A">
        <w:rPr>
          <w:szCs w:val="21"/>
        </w:rPr>
        <w:fldChar w:fldCharType="end"/>
      </w:r>
    </w:p>
    <w:p w14:paraId="2D63ED84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rFonts w:eastAsia="黑体"/>
          <w:szCs w:val="21"/>
        </w:rPr>
        <w:t>2</w:t>
      </w:r>
      <w:r w:rsidRPr="00F62D4A">
        <w:rPr>
          <w:szCs w:val="21"/>
        </w:rPr>
        <w:t>．</w:t>
      </w:r>
      <w:r w:rsidRPr="00F62D4A">
        <w:rPr>
          <w:rFonts w:eastAsia="黑体"/>
          <w:szCs w:val="21"/>
        </w:rPr>
        <w:t>染色质的组成及特点</w:t>
      </w:r>
    </w:p>
    <w:p w14:paraId="077430CA" w14:textId="1A16706F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(1)</w:t>
      </w:r>
      <w:r w:rsidRPr="00F62D4A">
        <w:rPr>
          <w:szCs w:val="21"/>
        </w:rPr>
        <w:t>组成</w:t>
      </w:r>
      <w:r w:rsidRPr="00F62D4A">
        <w:rPr>
          <w:rFonts w:ascii="宋体-方正超大字符集" w:eastAsia="宋体-方正超大字符集" w:hAnsi="宋体-方正超大字符集" w:cs="宋体-方正超大字符集"/>
          <w:szCs w:val="21"/>
        </w:rPr>
        <w:fldChar w:fldCharType="begin"/>
      </w:r>
      <w:r w:rsidRPr="00F62D4A">
        <w:rPr>
          <w:rFonts w:ascii="宋体-方正超大字符集" w:eastAsia="宋体-方正超大字符集" w:hAnsi="宋体-方正超大字符集" w:cs="宋体-方正超大字符集" w:hint="eastAsia"/>
          <w:szCs w:val="21"/>
        </w:rPr>
        <w:instrText>eq \</w:instrText>
      </w:r>
      <w:r w:rsidRPr="00F62D4A">
        <w:rPr>
          <w:szCs w:val="21"/>
        </w:rPr>
        <w:instrText>b\lc\{\rc\ (\a\vs4\al\co1(</w:instrText>
      </w:r>
      <w:r w:rsidRPr="00F62D4A">
        <w:rPr>
          <w:szCs w:val="21"/>
          <w:u w:val="single"/>
        </w:rPr>
        <w:instrText xml:space="preserve">　　　</w:instrText>
      </w:r>
      <w:r w:rsidRPr="00F62D4A">
        <w:rPr>
          <w:szCs w:val="21"/>
        </w:rPr>
        <w:instrText>,</w:instrText>
      </w:r>
      <w:r w:rsidRPr="00F62D4A">
        <w:rPr>
          <w:szCs w:val="21"/>
        </w:rPr>
        <w:instrText>蛋白质</w:instrText>
      </w:r>
      <w:r w:rsidRPr="00F62D4A">
        <w:rPr>
          <w:szCs w:val="21"/>
        </w:rPr>
        <w:instrText>))</w:instrText>
      </w:r>
      <w:r w:rsidRPr="00F62D4A">
        <w:rPr>
          <w:rFonts w:ascii="宋体-方正超大字符集" w:eastAsia="宋体-方正超大字符集" w:hAnsi="宋体-方正超大字符集" w:cs="宋体-方正超大字符集"/>
          <w:szCs w:val="21"/>
        </w:rPr>
        <w:fldChar w:fldCharType="end"/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</w:t>
      </w:r>
      <w:r w:rsidRPr="00F62D4A">
        <w:rPr>
          <w:szCs w:val="21"/>
        </w:rPr>
        <w:t>(2)</w:t>
      </w:r>
      <w:r w:rsidRPr="00F62D4A">
        <w:rPr>
          <w:szCs w:val="21"/>
        </w:rPr>
        <w:t>特点：容易被</w:t>
      </w:r>
      <w:r w:rsidRPr="00F62D4A">
        <w:rPr>
          <w:szCs w:val="21"/>
        </w:rPr>
        <w:t>__________</w:t>
      </w:r>
      <w:r w:rsidRPr="00F62D4A">
        <w:rPr>
          <w:szCs w:val="21"/>
        </w:rPr>
        <w:t>染成深色。</w:t>
      </w:r>
    </w:p>
    <w:p w14:paraId="0F805D79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(3)</w:t>
      </w:r>
      <w:r w:rsidRPr="00F62D4A">
        <w:rPr>
          <w:szCs w:val="21"/>
        </w:rPr>
        <w:t>与染色体的关系：</w:t>
      </w:r>
      <w:r w:rsidRPr="00F62D4A">
        <w:rPr>
          <w:szCs w:val="21"/>
        </w:rPr>
        <w:t>______</w:t>
      </w:r>
      <w:r w:rsidRPr="00F62D4A">
        <w:rPr>
          <w:szCs w:val="21"/>
        </w:rPr>
        <w:t>物质在细胞不同时期的两种</w:t>
      </w:r>
      <w:r w:rsidRPr="00F62D4A">
        <w:rPr>
          <w:szCs w:val="21"/>
        </w:rPr>
        <w:t>__________</w:t>
      </w:r>
      <w:r w:rsidRPr="00F62D4A">
        <w:rPr>
          <w:szCs w:val="21"/>
        </w:rPr>
        <w:t>。</w:t>
      </w:r>
    </w:p>
    <w:p w14:paraId="4A8EA540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rFonts w:eastAsia="黑体"/>
          <w:szCs w:val="21"/>
        </w:rPr>
        <w:t>3</w:t>
      </w:r>
      <w:r w:rsidRPr="00F62D4A">
        <w:rPr>
          <w:szCs w:val="21"/>
        </w:rPr>
        <w:t>．</w:t>
      </w:r>
      <w:r w:rsidRPr="00F62D4A">
        <w:rPr>
          <w:rFonts w:eastAsia="黑体"/>
          <w:szCs w:val="21"/>
        </w:rPr>
        <w:t>细胞核的功能</w:t>
      </w:r>
    </w:p>
    <w:p w14:paraId="5D666E3A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(1)</w:t>
      </w:r>
      <w:r w:rsidRPr="00F62D4A">
        <w:rPr>
          <w:szCs w:val="21"/>
        </w:rPr>
        <w:t>功能阐述：细胞核是</w:t>
      </w:r>
      <w:r w:rsidRPr="00F62D4A">
        <w:rPr>
          <w:szCs w:val="21"/>
        </w:rPr>
        <w:t>________________</w:t>
      </w:r>
      <w:r w:rsidRPr="00F62D4A">
        <w:rPr>
          <w:szCs w:val="21"/>
        </w:rPr>
        <w:t>，是</w:t>
      </w:r>
      <w:r w:rsidRPr="00F62D4A">
        <w:rPr>
          <w:szCs w:val="21"/>
        </w:rPr>
        <w:t>________________</w:t>
      </w:r>
      <w:r w:rsidRPr="00F62D4A">
        <w:rPr>
          <w:szCs w:val="21"/>
        </w:rPr>
        <w:t>的控制中心。</w:t>
      </w:r>
    </w:p>
    <w:p w14:paraId="3D9F8914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(2)</w:t>
      </w:r>
      <w:r w:rsidRPr="00F62D4A">
        <w:rPr>
          <w:szCs w:val="21"/>
        </w:rPr>
        <w:t>原因：</w:t>
      </w:r>
      <w:r w:rsidRPr="00F62D4A">
        <w:rPr>
          <w:szCs w:val="21"/>
        </w:rPr>
        <w:t>________</w:t>
      </w:r>
      <w:r w:rsidRPr="00F62D4A">
        <w:rPr>
          <w:szCs w:val="21"/>
        </w:rPr>
        <w:t>上储存着遗传信息、遗传信息就像细胞生命活动的</w:t>
      </w:r>
      <w:r w:rsidRPr="00F62D4A">
        <w:rPr>
          <w:rFonts w:ascii="宋体" w:hAnsi="宋体"/>
          <w:szCs w:val="21"/>
        </w:rPr>
        <w:t>“</w:t>
      </w:r>
      <w:r w:rsidRPr="00F62D4A">
        <w:rPr>
          <w:szCs w:val="21"/>
        </w:rPr>
        <w:t>蓝图</w:t>
      </w:r>
      <w:r w:rsidRPr="00F62D4A">
        <w:rPr>
          <w:rFonts w:ascii="宋体" w:hAnsi="宋体"/>
          <w:szCs w:val="21"/>
        </w:rPr>
        <w:t>”</w:t>
      </w:r>
      <w:r w:rsidRPr="00F62D4A">
        <w:rPr>
          <w:szCs w:val="21"/>
        </w:rPr>
        <w:t>，这张</w:t>
      </w:r>
      <w:r w:rsidRPr="00F62D4A">
        <w:rPr>
          <w:rFonts w:ascii="宋体" w:hAnsi="宋体"/>
          <w:szCs w:val="21"/>
        </w:rPr>
        <w:t>“</w:t>
      </w:r>
      <w:r w:rsidRPr="00F62D4A">
        <w:rPr>
          <w:szCs w:val="21"/>
        </w:rPr>
        <w:t>蓝图</w:t>
      </w:r>
      <w:r w:rsidRPr="00F62D4A">
        <w:rPr>
          <w:rFonts w:ascii="宋体" w:hAnsi="宋体"/>
          <w:szCs w:val="21"/>
        </w:rPr>
        <w:t>”</w:t>
      </w:r>
      <w:r w:rsidRPr="00F62D4A">
        <w:rPr>
          <w:szCs w:val="21"/>
        </w:rPr>
        <w:t>储藏在</w:t>
      </w:r>
      <w:r w:rsidRPr="00F62D4A">
        <w:rPr>
          <w:szCs w:val="21"/>
        </w:rPr>
        <w:t>__________</w:t>
      </w:r>
      <w:r w:rsidRPr="00F62D4A">
        <w:rPr>
          <w:szCs w:val="21"/>
        </w:rPr>
        <w:t>里。</w:t>
      </w:r>
    </w:p>
    <w:p w14:paraId="2C5A8E39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rFonts w:eastAsia="黑体"/>
          <w:szCs w:val="21"/>
        </w:rPr>
        <w:t>4</w:t>
      </w:r>
      <w:r w:rsidRPr="00F62D4A">
        <w:rPr>
          <w:szCs w:val="21"/>
        </w:rPr>
        <w:t>．</w:t>
      </w:r>
      <w:r w:rsidRPr="00F62D4A">
        <w:rPr>
          <w:rFonts w:eastAsia="黑体"/>
          <w:szCs w:val="21"/>
        </w:rPr>
        <w:t>细胞在生命系统中的地位</w:t>
      </w:r>
    </w:p>
    <w:p w14:paraId="5885FF24" w14:textId="389C64B0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(1)</w:t>
      </w:r>
      <w:r w:rsidRPr="00F62D4A">
        <w:rPr>
          <w:szCs w:val="21"/>
        </w:rPr>
        <w:t>结构特点</w:t>
      </w:r>
      <w:r>
        <w:rPr>
          <w:rFonts w:hint="eastAsia"/>
          <w:szCs w:val="21"/>
        </w:rPr>
        <w:t>：</w:t>
      </w:r>
      <w:r w:rsidRPr="00F62D4A">
        <w:rPr>
          <w:rFonts w:ascii="宋体" w:hAnsi="宋体"/>
          <w:szCs w:val="21"/>
        </w:rPr>
        <w:t>①</w:t>
      </w:r>
      <w:r w:rsidRPr="00F62D4A">
        <w:rPr>
          <w:szCs w:val="21"/>
        </w:rPr>
        <w:t>结构复杂而精巧。</w:t>
      </w:r>
      <w:r w:rsidRPr="00F62D4A">
        <w:rPr>
          <w:rFonts w:ascii="宋体" w:hAnsi="宋体"/>
          <w:szCs w:val="21"/>
        </w:rPr>
        <w:t>②</w:t>
      </w:r>
      <w:r w:rsidRPr="00F62D4A">
        <w:rPr>
          <w:szCs w:val="21"/>
        </w:rPr>
        <w:t>各组分之间</w:t>
      </w:r>
      <w:r w:rsidRPr="00F62D4A">
        <w:rPr>
          <w:szCs w:val="21"/>
        </w:rPr>
        <w:t>__________</w:t>
      </w:r>
      <w:r w:rsidRPr="00F62D4A">
        <w:rPr>
          <w:szCs w:val="21"/>
        </w:rPr>
        <w:t>成为一个统一的整体。</w:t>
      </w:r>
    </w:p>
    <w:p w14:paraId="5BFA4823" w14:textId="7C7AFA05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(2)</w:t>
      </w:r>
      <w:r w:rsidRPr="00F62D4A">
        <w:rPr>
          <w:szCs w:val="21"/>
        </w:rPr>
        <w:t>地位</w:t>
      </w:r>
      <w:r>
        <w:rPr>
          <w:rFonts w:hint="eastAsia"/>
          <w:szCs w:val="21"/>
        </w:rPr>
        <w:t>：</w:t>
      </w:r>
      <w:r w:rsidRPr="00F62D4A">
        <w:rPr>
          <w:rFonts w:ascii="宋体" w:hAnsi="宋体"/>
          <w:szCs w:val="21"/>
        </w:rPr>
        <w:t>①</w:t>
      </w:r>
      <w:r w:rsidRPr="00F62D4A">
        <w:rPr>
          <w:szCs w:val="21"/>
        </w:rPr>
        <w:t>生物体结构的</w:t>
      </w:r>
      <w:r w:rsidRPr="00F62D4A">
        <w:rPr>
          <w:szCs w:val="21"/>
        </w:rPr>
        <w:t>__________</w:t>
      </w:r>
      <w:r w:rsidRPr="00F62D4A">
        <w:rPr>
          <w:szCs w:val="21"/>
        </w:rPr>
        <w:t>。</w:t>
      </w:r>
      <w:r w:rsidRPr="00F62D4A">
        <w:rPr>
          <w:rFonts w:ascii="宋体" w:hAnsi="宋体"/>
          <w:szCs w:val="21"/>
        </w:rPr>
        <w:t>②</w:t>
      </w:r>
      <w:r w:rsidRPr="00F62D4A">
        <w:rPr>
          <w:szCs w:val="21"/>
        </w:rPr>
        <w:t>________________</w:t>
      </w:r>
      <w:r w:rsidRPr="00F62D4A">
        <w:rPr>
          <w:szCs w:val="21"/>
        </w:rPr>
        <w:t>的基本单位。</w:t>
      </w:r>
    </w:p>
    <w:p w14:paraId="2BAE46ED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rFonts w:eastAsia="黑体"/>
          <w:szCs w:val="21"/>
        </w:rPr>
        <w:t>5</w:t>
      </w:r>
      <w:r w:rsidRPr="00F62D4A">
        <w:rPr>
          <w:szCs w:val="21"/>
        </w:rPr>
        <w:t>．</w:t>
      </w:r>
      <w:r w:rsidRPr="00F62D4A">
        <w:rPr>
          <w:rFonts w:eastAsia="黑体"/>
          <w:szCs w:val="21"/>
        </w:rPr>
        <w:t>建构模型</w:t>
      </w:r>
    </w:p>
    <w:p w14:paraId="57E3AE44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(1)</w:t>
      </w:r>
      <w:r w:rsidRPr="00F62D4A">
        <w:rPr>
          <w:szCs w:val="21"/>
        </w:rPr>
        <w:t>概念：模型是人们为了某种特定的目的而对认识对象所作的一种简化的</w:t>
      </w:r>
      <w:r w:rsidRPr="00F62D4A">
        <w:rPr>
          <w:szCs w:val="21"/>
        </w:rPr>
        <w:t>________</w:t>
      </w:r>
      <w:r w:rsidRPr="00F62D4A">
        <w:rPr>
          <w:szCs w:val="21"/>
        </w:rPr>
        <w:t>的描述。</w:t>
      </w:r>
    </w:p>
    <w:p w14:paraId="54A13B12" w14:textId="77777777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(2)</w:t>
      </w:r>
      <w:r w:rsidRPr="00F62D4A">
        <w:rPr>
          <w:szCs w:val="21"/>
        </w:rPr>
        <w:t>类型：</w:t>
      </w:r>
      <w:r w:rsidRPr="00F62D4A">
        <w:rPr>
          <w:szCs w:val="21"/>
        </w:rPr>
        <w:t>__________</w:t>
      </w:r>
      <w:r w:rsidRPr="00F62D4A">
        <w:rPr>
          <w:szCs w:val="21"/>
        </w:rPr>
        <w:t>、</w:t>
      </w:r>
      <w:r w:rsidRPr="00F62D4A">
        <w:rPr>
          <w:szCs w:val="21"/>
        </w:rPr>
        <w:t>__________</w:t>
      </w:r>
      <w:r w:rsidRPr="00F62D4A">
        <w:rPr>
          <w:szCs w:val="21"/>
        </w:rPr>
        <w:t>、数学模型等。</w:t>
      </w:r>
    </w:p>
    <w:p w14:paraId="48640F9C" w14:textId="6628B7EF" w:rsid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t>(3)</w:t>
      </w:r>
      <w:r w:rsidRPr="00F62D4A">
        <w:rPr>
          <w:szCs w:val="21"/>
        </w:rPr>
        <w:t>举例：沃森和克里克制作的</w:t>
      </w:r>
      <w:r w:rsidRPr="00F62D4A">
        <w:rPr>
          <w:szCs w:val="21"/>
        </w:rPr>
        <w:t>________________</w:t>
      </w:r>
      <w:r w:rsidRPr="00F62D4A">
        <w:rPr>
          <w:szCs w:val="21"/>
        </w:rPr>
        <w:t>模型属于物理模型，它形象而概括地反映了</w:t>
      </w:r>
      <w:r w:rsidRPr="00F62D4A">
        <w:rPr>
          <w:szCs w:val="21"/>
        </w:rPr>
        <w:t>DNA</w:t>
      </w:r>
      <w:r w:rsidRPr="00F62D4A">
        <w:rPr>
          <w:szCs w:val="21"/>
        </w:rPr>
        <w:t>分子结构的共同特征。</w:t>
      </w:r>
    </w:p>
    <w:p w14:paraId="322248CA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rFonts w:eastAsia="黑体"/>
          <w:szCs w:val="21"/>
        </w:rPr>
        <w:t>任务二：探讨细胞核的各组分的结构特点</w:t>
      </w:r>
    </w:p>
    <w:p w14:paraId="684F3A1B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1</w:t>
      </w:r>
      <w:r w:rsidRPr="00A623A2">
        <w:rPr>
          <w:szCs w:val="21"/>
        </w:rPr>
        <w:t>．核孔</w:t>
      </w:r>
    </w:p>
    <w:p w14:paraId="42751E03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rFonts w:eastAsia="黑体"/>
          <w:szCs w:val="21"/>
        </w:rPr>
        <w:t>资料</w:t>
      </w:r>
      <w:r w:rsidRPr="00A623A2">
        <w:rPr>
          <w:rFonts w:eastAsia="楷体_GB2312"/>
          <w:szCs w:val="21"/>
        </w:rPr>
        <w:t xml:space="preserve">　核孔结构复杂，至少由</w:t>
      </w:r>
      <w:r w:rsidRPr="00A623A2">
        <w:rPr>
          <w:rFonts w:eastAsia="楷体_GB2312"/>
          <w:szCs w:val="21"/>
        </w:rPr>
        <w:t>50</w:t>
      </w:r>
      <w:r w:rsidRPr="00A623A2">
        <w:rPr>
          <w:rFonts w:eastAsia="楷体_GB2312"/>
          <w:szCs w:val="21"/>
        </w:rPr>
        <w:t>种蛋白质构成，称为核孔复合体，大分子凭借自身的核定位信号与核孔复合体蛋白质</w:t>
      </w:r>
      <w:r w:rsidRPr="00A623A2">
        <w:rPr>
          <w:rFonts w:eastAsia="楷体_GB2312"/>
          <w:szCs w:val="21"/>
        </w:rPr>
        <w:t>(</w:t>
      </w:r>
      <w:r w:rsidRPr="00A623A2">
        <w:rPr>
          <w:rFonts w:eastAsia="楷体_GB2312"/>
          <w:szCs w:val="21"/>
        </w:rPr>
        <w:t>主要是中央运输蛋白</w:t>
      </w:r>
      <w:r w:rsidRPr="00A623A2">
        <w:rPr>
          <w:rFonts w:eastAsia="楷体_GB2312"/>
          <w:szCs w:val="21"/>
        </w:rPr>
        <w:t>)</w:t>
      </w:r>
      <w:r w:rsidRPr="00A623A2">
        <w:rPr>
          <w:rFonts w:eastAsia="楷体_GB2312"/>
          <w:szCs w:val="21"/>
        </w:rPr>
        <w:t>上的受体结合而实现物质运输过程。</w:t>
      </w:r>
    </w:p>
    <w:p w14:paraId="220D2AC4" w14:textId="0BB48C1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jc w:val="center"/>
        <w:rPr>
          <w:szCs w:val="21"/>
        </w:rPr>
      </w:pPr>
      <w:r w:rsidRPr="00A623A2">
        <w:rPr>
          <w:szCs w:val="21"/>
        </w:rPr>
        <w:fldChar w:fldCharType="begin"/>
      </w:r>
      <w:r w:rsidRPr="00A623A2">
        <w:rPr>
          <w:rFonts w:hint="eastAsia"/>
          <w:szCs w:val="21"/>
        </w:rPr>
        <w:instrText xml:space="preserve"> INCLUDEPICTURE "F:\\</w:instrText>
      </w:r>
      <w:r w:rsidRPr="00A623A2">
        <w:rPr>
          <w:rFonts w:hint="eastAsia"/>
          <w:szCs w:val="21"/>
        </w:rPr>
        <w:instrText>源文件</w:instrText>
      </w:r>
      <w:r w:rsidRPr="00A623A2">
        <w:rPr>
          <w:rFonts w:hint="eastAsia"/>
          <w:szCs w:val="21"/>
        </w:rPr>
        <w:instrText>\\2024\\</w:instrText>
      </w:r>
      <w:r w:rsidRPr="00A623A2">
        <w:rPr>
          <w:rFonts w:hint="eastAsia"/>
          <w:szCs w:val="21"/>
        </w:rPr>
        <w:instrText>同步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人教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必修</w:instrText>
      </w:r>
      <w:r w:rsidRPr="00A623A2">
        <w:rPr>
          <w:rFonts w:hint="eastAsia"/>
          <w:szCs w:val="21"/>
        </w:rPr>
        <w:instrText xml:space="preserve">1\\234.TIF" \* MERGEFORMAT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fldChar w:fldCharType="begin"/>
      </w:r>
      <w:r w:rsidRPr="00A623A2">
        <w:rPr>
          <w:szCs w:val="21"/>
        </w:rPr>
        <w:instrText xml:space="preserve"> </w:instrText>
      </w:r>
      <w:r w:rsidRPr="00A623A2">
        <w:rPr>
          <w:rFonts w:hint="eastAsia"/>
          <w:szCs w:val="21"/>
        </w:rPr>
        <w:instrText>INCLUDEPICTURE  "E:\\</w:instrText>
      </w:r>
      <w:r w:rsidRPr="00A623A2">
        <w:rPr>
          <w:rFonts w:hint="eastAsia"/>
          <w:szCs w:val="21"/>
        </w:rPr>
        <w:instrText>苏德亭</w:instrText>
      </w:r>
      <w:r w:rsidRPr="00A623A2">
        <w:rPr>
          <w:rFonts w:hint="eastAsia"/>
          <w:szCs w:val="21"/>
        </w:rPr>
        <w:instrText>2024\\</w:instrText>
      </w:r>
      <w:r w:rsidRPr="00A623A2">
        <w:rPr>
          <w:rFonts w:hint="eastAsia"/>
          <w:szCs w:val="21"/>
        </w:rPr>
        <w:instrText>同步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生物学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人教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必修</w:instrText>
      </w:r>
      <w:r w:rsidRPr="00A623A2">
        <w:rPr>
          <w:rFonts w:hint="eastAsia"/>
          <w:szCs w:val="21"/>
        </w:rPr>
        <w:instrText>1 (</w:instrText>
      </w:r>
      <w:r w:rsidRPr="00A623A2">
        <w:rPr>
          <w:rFonts w:hint="eastAsia"/>
          <w:szCs w:val="21"/>
        </w:rPr>
        <w:instrText>苏冀</w:instrText>
      </w:r>
      <w:r w:rsidRPr="00A623A2">
        <w:rPr>
          <w:rFonts w:hint="eastAsia"/>
          <w:szCs w:val="21"/>
        </w:rPr>
        <w:instrText>)\\</w:instrText>
      </w:r>
      <w:r w:rsidRPr="00A623A2">
        <w:rPr>
          <w:rFonts w:hint="eastAsia"/>
          <w:szCs w:val="21"/>
        </w:rPr>
        <w:instrText>学生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学生</w:instrText>
      </w:r>
      <w:r w:rsidRPr="00A623A2">
        <w:rPr>
          <w:rFonts w:hint="eastAsia"/>
          <w:szCs w:val="21"/>
        </w:rPr>
        <w:instrText>\\234.TIF" \* MERGEFORMATINET</w:instrText>
      </w:r>
      <w:r w:rsidRPr="00A623A2">
        <w:rPr>
          <w:szCs w:val="21"/>
        </w:rPr>
        <w:instrText xml:space="preserve">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fldChar w:fldCharType="begin"/>
      </w:r>
      <w:r w:rsidRPr="00A623A2">
        <w:rPr>
          <w:szCs w:val="21"/>
        </w:rPr>
        <w:instrText xml:space="preserve"> </w:instrText>
      </w:r>
      <w:r w:rsidRPr="00A623A2">
        <w:rPr>
          <w:rFonts w:hint="eastAsia"/>
          <w:szCs w:val="21"/>
        </w:rPr>
        <w:instrText>INCLUDEPICTURE  "C:\\Users\\Administrator\\Desktop\\</w:instrText>
      </w:r>
      <w:r w:rsidRPr="00A623A2">
        <w:rPr>
          <w:rFonts w:hint="eastAsia"/>
          <w:szCs w:val="21"/>
        </w:rPr>
        <w:instrText>高中生物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高中生物学导学案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必修一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步步高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【学生用书</w:instrText>
      </w:r>
      <w:r w:rsidRPr="00A623A2">
        <w:rPr>
          <w:rFonts w:hint="eastAsia"/>
          <w:szCs w:val="21"/>
        </w:rPr>
        <w:instrText>Word</w:instrText>
      </w:r>
      <w:r w:rsidRPr="00A623A2">
        <w:rPr>
          <w:rFonts w:hint="eastAsia"/>
          <w:szCs w:val="21"/>
        </w:rPr>
        <w:instrText>版文档】整书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【学生用书</w:instrText>
      </w:r>
      <w:r w:rsidRPr="00A623A2">
        <w:rPr>
          <w:rFonts w:hint="eastAsia"/>
          <w:szCs w:val="21"/>
        </w:rPr>
        <w:instrText>Word</w:instrText>
      </w:r>
      <w:r w:rsidRPr="00A623A2">
        <w:rPr>
          <w:rFonts w:hint="eastAsia"/>
          <w:szCs w:val="21"/>
        </w:rPr>
        <w:instrText>版文档】整书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学习笔记</w:instrText>
      </w:r>
      <w:r w:rsidRPr="00A623A2">
        <w:rPr>
          <w:rFonts w:hint="eastAsia"/>
          <w:szCs w:val="21"/>
        </w:rPr>
        <w:instrText>\\234.TIF" \* MERGEFORMATINET</w:instrText>
      </w:r>
      <w:r w:rsidRPr="00A623A2">
        <w:rPr>
          <w:szCs w:val="21"/>
        </w:rPr>
        <w:instrText xml:space="preserve">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pict w14:anchorId="11C4B5A3">
          <v:shape id="_x0000_i1038" type="#_x0000_t75" style="width:172.45pt;height:76.35pt">
            <v:imagedata r:id="rId16" r:href="rId17"/>
          </v:shape>
        </w:pict>
      </w:r>
      <w:r w:rsidRPr="00A623A2">
        <w:rPr>
          <w:szCs w:val="21"/>
        </w:rPr>
        <w:fldChar w:fldCharType="end"/>
      </w:r>
      <w:r w:rsidRPr="00A623A2">
        <w:rPr>
          <w:szCs w:val="21"/>
        </w:rPr>
        <w:fldChar w:fldCharType="end"/>
      </w:r>
      <w:r w:rsidRPr="00A623A2">
        <w:rPr>
          <w:szCs w:val="21"/>
        </w:rPr>
        <w:fldChar w:fldCharType="end"/>
      </w:r>
    </w:p>
    <w:p w14:paraId="6E2E543A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(1)</w:t>
      </w:r>
      <w:r w:rsidRPr="00A623A2">
        <w:rPr>
          <w:szCs w:val="21"/>
        </w:rPr>
        <w:t>根据以上信息能否说明各种大分子物质都能自由进出核孔？并说明理由。</w:t>
      </w:r>
    </w:p>
    <w:p w14:paraId="026229AA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4D347D88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lastRenderedPageBreak/>
        <w:t>(2)</w:t>
      </w:r>
      <w:r w:rsidRPr="00A623A2">
        <w:rPr>
          <w:szCs w:val="21"/>
        </w:rPr>
        <w:t>核孔是物质进出细胞核的唯一通道吗？并说明理由。</w:t>
      </w:r>
    </w:p>
    <w:p w14:paraId="71C0ACF9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07B8B775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5462C5AA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6C45F381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(3)</w:t>
      </w:r>
      <w:r w:rsidRPr="00A623A2">
        <w:rPr>
          <w:szCs w:val="21"/>
        </w:rPr>
        <w:t>代谢越旺盛的细胞中，蛋白质合成量越大，核质之间的物质交换越频繁。那么核仁大小、核孔数量与细胞代谢程度有什么关系？</w:t>
      </w:r>
    </w:p>
    <w:p w14:paraId="529B9984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365D4E52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349272D0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714B52ED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2</w:t>
      </w:r>
      <w:r w:rsidRPr="00A623A2">
        <w:rPr>
          <w:szCs w:val="21"/>
        </w:rPr>
        <w:t>．染色质和染色体</w:t>
      </w:r>
    </w:p>
    <w:p w14:paraId="71B9453B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rFonts w:eastAsia="黑体"/>
          <w:szCs w:val="21"/>
        </w:rPr>
        <w:t>资料</w:t>
      </w:r>
      <w:r w:rsidRPr="00A623A2">
        <w:rPr>
          <w:rFonts w:eastAsia="黑体"/>
          <w:szCs w:val="21"/>
        </w:rPr>
        <w:t>1</w:t>
      </w:r>
      <w:r w:rsidRPr="00A623A2">
        <w:rPr>
          <w:rFonts w:eastAsia="楷体_GB2312"/>
          <w:szCs w:val="21"/>
        </w:rPr>
        <w:t>：用电镜观察染色质，发现它是由很多串珠状结构聚合在一起形成的。用</w:t>
      </w:r>
      <w:r w:rsidRPr="00A623A2">
        <w:rPr>
          <w:rFonts w:eastAsia="楷体_GB2312"/>
          <w:szCs w:val="21"/>
        </w:rPr>
        <w:t>DNA</w:t>
      </w:r>
      <w:r w:rsidRPr="00A623A2">
        <w:rPr>
          <w:rFonts w:eastAsia="楷体_GB2312"/>
          <w:szCs w:val="21"/>
        </w:rPr>
        <w:t>酶处理细胞核，发现</w:t>
      </w:r>
      <w:r w:rsidRPr="00A623A2">
        <w:rPr>
          <w:rFonts w:ascii="宋体" w:hAnsi="宋体"/>
          <w:szCs w:val="21"/>
        </w:rPr>
        <w:t>“</w:t>
      </w:r>
      <w:r w:rsidRPr="00A623A2">
        <w:rPr>
          <w:rFonts w:eastAsia="楷体_GB2312"/>
          <w:szCs w:val="21"/>
        </w:rPr>
        <w:t>珠子</w:t>
      </w:r>
      <w:r w:rsidRPr="00A623A2">
        <w:rPr>
          <w:rFonts w:ascii="宋体" w:hAnsi="宋体"/>
          <w:szCs w:val="21"/>
        </w:rPr>
        <w:t>”</w:t>
      </w:r>
      <w:r w:rsidRPr="00A623A2">
        <w:rPr>
          <w:rFonts w:eastAsia="楷体_GB2312"/>
          <w:szCs w:val="21"/>
        </w:rPr>
        <w:t>间连线消失，但</w:t>
      </w:r>
      <w:r w:rsidRPr="00A623A2">
        <w:rPr>
          <w:rFonts w:ascii="宋体" w:hAnsi="宋体"/>
          <w:szCs w:val="21"/>
        </w:rPr>
        <w:t>“</w:t>
      </w:r>
      <w:r w:rsidRPr="00A623A2">
        <w:rPr>
          <w:rFonts w:eastAsia="楷体_GB2312"/>
          <w:szCs w:val="21"/>
        </w:rPr>
        <w:t>珠子</w:t>
      </w:r>
      <w:r w:rsidRPr="00A623A2">
        <w:rPr>
          <w:rFonts w:ascii="宋体" w:hAnsi="宋体"/>
          <w:szCs w:val="21"/>
        </w:rPr>
        <w:t>”</w:t>
      </w:r>
      <w:r w:rsidRPr="00A623A2">
        <w:rPr>
          <w:rFonts w:eastAsia="楷体_GB2312"/>
          <w:szCs w:val="21"/>
        </w:rPr>
        <w:t>还在；用蛋白酶处理，</w:t>
      </w:r>
      <w:r w:rsidRPr="00A623A2">
        <w:rPr>
          <w:rFonts w:ascii="宋体" w:hAnsi="宋体"/>
          <w:szCs w:val="21"/>
        </w:rPr>
        <w:t>“</w:t>
      </w:r>
      <w:r w:rsidRPr="00A623A2">
        <w:rPr>
          <w:rFonts w:eastAsia="楷体_GB2312"/>
          <w:szCs w:val="21"/>
        </w:rPr>
        <w:t>珠子</w:t>
      </w:r>
      <w:r w:rsidRPr="00A623A2">
        <w:rPr>
          <w:rFonts w:ascii="宋体" w:hAnsi="宋体"/>
          <w:szCs w:val="21"/>
        </w:rPr>
        <w:t>”</w:t>
      </w:r>
      <w:r w:rsidRPr="00A623A2">
        <w:rPr>
          <w:rFonts w:eastAsia="楷体_GB2312"/>
          <w:szCs w:val="21"/>
        </w:rPr>
        <w:t>被分解，连线尚在。</w:t>
      </w:r>
    </w:p>
    <w:p w14:paraId="6BA1E171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(1)</w:t>
      </w:r>
      <w:r w:rsidRPr="00A623A2">
        <w:rPr>
          <w:szCs w:val="21"/>
        </w:rPr>
        <w:t>根据以上信息分析染色质是由什么组成的？</w:t>
      </w:r>
    </w:p>
    <w:p w14:paraId="3C529361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46ECB64C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021A5515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rFonts w:eastAsia="黑体"/>
          <w:szCs w:val="21"/>
        </w:rPr>
        <w:t>资料</w:t>
      </w:r>
      <w:r w:rsidRPr="00A623A2">
        <w:rPr>
          <w:rFonts w:eastAsia="黑体"/>
          <w:szCs w:val="21"/>
        </w:rPr>
        <w:t>2</w:t>
      </w:r>
      <w:r w:rsidRPr="00A623A2">
        <w:rPr>
          <w:rFonts w:eastAsia="楷体_GB2312"/>
          <w:szCs w:val="21"/>
        </w:rPr>
        <w:t>：染色质与染色体的关系示意图</w:t>
      </w:r>
    </w:p>
    <w:p w14:paraId="473EC771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jc w:val="center"/>
        <w:rPr>
          <w:szCs w:val="21"/>
        </w:rPr>
      </w:pPr>
      <w:r w:rsidRPr="00A623A2">
        <w:rPr>
          <w:szCs w:val="21"/>
        </w:rPr>
        <w:fldChar w:fldCharType="begin"/>
      </w:r>
      <w:r w:rsidRPr="00A623A2">
        <w:rPr>
          <w:rFonts w:hint="eastAsia"/>
          <w:szCs w:val="21"/>
        </w:rPr>
        <w:instrText xml:space="preserve"> INCLUDEPICTURE "F:\\</w:instrText>
      </w:r>
      <w:r w:rsidRPr="00A623A2">
        <w:rPr>
          <w:rFonts w:hint="eastAsia"/>
          <w:szCs w:val="21"/>
        </w:rPr>
        <w:instrText>源文件</w:instrText>
      </w:r>
      <w:r w:rsidRPr="00A623A2">
        <w:rPr>
          <w:rFonts w:hint="eastAsia"/>
          <w:szCs w:val="21"/>
        </w:rPr>
        <w:instrText>\\2024\\</w:instrText>
      </w:r>
      <w:r w:rsidRPr="00A623A2">
        <w:rPr>
          <w:rFonts w:hint="eastAsia"/>
          <w:szCs w:val="21"/>
        </w:rPr>
        <w:instrText>同步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人教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必修</w:instrText>
      </w:r>
      <w:r w:rsidRPr="00A623A2">
        <w:rPr>
          <w:rFonts w:hint="eastAsia"/>
          <w:szCs w:val="21"/>
        </w:rPr>
        <w:instrText xml:space="preserve">1\\W213.TIF" \* MERGEFORMAT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fldChar w:fldCharType="begin"/>
      </w:r>
      <w:r w:rsidRPr="00A623A2">
        <w:rPr>
          <w:szCs w:val="21"/>
        </w:rPr>
        <w:instrText xml:space="preserve"> </w:instrText>
      </w:r>
      <w:r w:rsidRPr="00A623A2">
        <w:rPr>
          <w:rFonts w:hint="eastAsia"/>
          <w:szCs w:val="21"/>
        </w:rPr>
        <w:instrText>INCLUDEPICTURE  "E:\\</w:instrText>
      </w:r>
      <w:r w:rsidRPr="00A623A2">
        <w:rPr>
          <w:rFonts w:hint="eastAsia"/>
          <w:szCs w:val="21"/>
        </w:rPr>
        <w:instrText>苏德亭</w:instrText>
      </w:r>
      <w:r w:rsidRPr="00A623A2">
        <w:rPr>
          <w:rFonts w:hint="eastAsia"/>
          <w:szCs w:val="21"/>
        </w:rPr>
        <w:instrText>2024\\</w:instrText>
      </w:r>
      <w:r w:rsidRPr="00A623A2">
        <w:rPr>
          <w:rFonts w:hint="eastAsia"/>
          <w:szCs w:val="21"/>
        </w:rPr>
        <w:instrText>同步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生物学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人教</w:instrText>
      </w:r>
      <w:r w:rsidRPr="00A623A2">
        <w:rPr>
          <w:rFonts w:hint="eastAsia"/>
          <w:szCs w:val="21"/>
        </w:rPr>
        <w:instrText xml:space="preserve"> </w:instrText>
      </w:r>
      <w:r w:rsidRPr="00A623A2">
        <w:rPr>
          <w:rFonts w:hint="eastAsia"/>
          <w:szCs w:val="21"/>
        </w:rPr>
        <w:instrText>必修</w:instrText>
      </w:r>
      <w:r w:rsidRPr="00A623A2">
        <w:rPr>
          <w:rFonts w:hint="eastAsia"/>
          <w:szCs w:val="21"/>
        </w:rPr>
        <w:instrText>1 (</w:instrText>
      </w:r>
      <w:r w:rsidRPr="00A623A2">
        <w:rPr>
          <w:rFonts w:hint="eastAsia"/>
          <w:szCs w:val="21"/>
        </w:rPr>
        <w:instrText>苏冀</w:instrText>
      </w:r>
      <w:r w:rsidRPr="00A623A2">
        <w:rPr>
          <w:rFonts w:hint="eastAsia"/>
          <w:szCs w:val="21"/>
        </w:rPr>
        <w:instrText>)\\</w:instrText>
      </w:r>
      <w:r w:rsidRPr="00A623A2">
        <w:rPr>
          <w:rFonts w:hint="eastAsia"/>
          <w:szCs w:val="21"/>
        </w:rPr>
        <w:instrText>学生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学生</w:instrText>
      </w:r>
      <w:r w:rsidRPr="00A623A2">
        <w:rPr>
          <w:rFonts w:hint="eastAsia"/>
          <w:szCs w:val="21"/>
        </w:rPr>
        <w:instrText>\\W213.TIF" \* MERGEFORMATINET</w:instrText>
      </w:r>
      <w:r w:rsidRPr="00A623A2">
        <w:rPr>
          <w:szCs w:val="21"/>
        </w:rPr>
        <w:instrText xml:space="preserve">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fldChar w:fldCharType="begin"/>
      </w:r>
      <w:r w:rsidRPr="00A623A2">
        <w:rPr>
          <w:szCs w:val="21"/>
        </w:rPr>
        <w:instrText xml:space="preserve"> </w:instrText>
      </w:r>
      <w:r w:rsidRPr="00A623A2">
        <w:rPr>
          <w:rFonts w:hint="eastAsia"/>
          <w:szCs w:val="21"/>
        </w:rPr>
        <w:instrText>INCLUDEPICTURE  "C:\\Users\\Administrator\\Desktop\\</w:instrText>
      </w:r>
      <w:r w:rsidRPr="00A623A2">
        <w:rPr>
          <w:rFonts w:hint="eastAsia"/>
          <w:szCs w:val="21"/>
        </w:rPr>
        <w:instrText>高中生物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高中生物学导学案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必修一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步步高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【学生用书</w:instrText>
      </w:r>
      <w:r w:rsidRPr="00A623A2">
        <w:rPr>
          <w:rFonts w:hint="eastAsia"/>
          <w:szCs w:val="21"/>
        </w:rPr>
        <w:instrText>Word</w:instrText>
      </w:r>
      <w:r w:rsidRPr="00A623A2">
        <w:rPr>
          <w:rFonts w:hint="eastAsia"/>
          <w:szCs w:val="21"/>
        </w:rPr>
        <w:instrText>版文档】整书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【学生用书</w:instrText>
      </w:r>
      <w:r w:rsidRPr="00A623A2">
        <w:rPr>
          <w:rFonts w:hint="eastAsia"/>
          <w:szCs w:val="21"/>
        </w:rPr>
        <w:instrText>Word</w:instrText>
      </w:r>
      <w:r w:rsidRPr="00A623A2">
        <w:rPr>
          <w:rFonts w:hint="eastAsia"/>
          <w:szCs w:val="21"/>
        </w:rPr>
        <w:instrText>版文档】整书</w:instrText>
      </w:r>
      <w:r w:rsidRPr="00A623A2">
        <w:rPr>
          <w:rFonts w:hint="eastAsia"/>
          <w:szCs w:val="21"/>
        </w:rPr>
        <w:instrText>\\</w:instrText>
      </w:r>
      <w:r w:rsidRPr="00A623A2">
        <w:rPr>
          <w:rFonts w:hint="eastAsia"/>
          <w:szCs w:val="21"/>
        </w:rPr>
        <w:instrText>学习笔记</w:instrText>
      </w:r>
      <w:r w:rsidRPr="00A623A2">
        <w:rPr>
          <w:rFonts w:hint="eastAsia"/>
          <w:szCs w:val="21"/>
        </w:rPr>
        <w:instrText>\\W213.TIF" \* MERGEFORMATINET</w:instrText>
      </w:r>
      <w:r w:rsidRPr="00A623A2">
        <w:rPr>
          <w:szCs w:val="21"/>
        </w:rPr>
        <w:instrText xml:space="preserve"> </w:instrText>
      </w:r>
      <w:r w:rsidRPr="00A623A2">
        <w:rPr>
          <w:szCs w:val="21"/>
        </w:rPr>
        <w:fldChar w:fldCharType="separate"/>
      </w:r>
      <w:r w:rsidRPr="00A623A2">
        <w:rPr>
          <w:szCs w:val="21"/>
        </w:rPr>
        <w:pict w14:anchorId="4278DF7B">
          <v:shape id="_x0000_i1039" type="#_x0000_t75" style="width:184.4pt;height:72.55pt">
            <v:imagedata r:id="rId18" r:href="rId19"/>
          </v:shape>
        </w:pict>
      </w:r>
      <w:r w:rsidRPr="00A623A2">
        <w:rPr>
          <w:szCs w:val="21"/>
        </w:rPr>
        <w:fldChar w:fldCharType="end"/>
      </w:r>
      <w:r w:rsidRPr="00A623A2">
        <w:rPr>
          <w:szCs w:val="21"/>
        </w:rPr>
        <w:fldChar w:fldCharType="end"/>
      </w:r>
      <w:r w:rsidRPr="00A623A2">
        <w:rPr>
          <w:szCs w:val="21"/>
        </w:rPr>
        <w:fldChar w:fldCharType="end"/>
      </w:r>
    </w:p>
    <w:p w14:paraId="4E761876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(2)</w:t>
      </w:r>
      <w:r w:rsidRPr="00A623A2">
        <w:rPr>
          <w:szCs w:val="21"/>
        </w:rPr>
        <w:t>据图概括染色质和染色体之间的关系。</w:t>
      </w:r>
    </w:p>
    <w:p w14:paraId="2395529E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328F3285" w14:textId="77777777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3A91D7DB" w14:textId="1371EA1B" w:rsidR="00A623A2" w:rsidRPr="00A623A2" w:rsidRDefault="00A623A2" w:rsidP="00A623A2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A623A2">
        <w:rPr>
          <w:szCs w:val="21"/>
        </w:rPr>
        <w:t>________________________________________________________________________</w:t>
      </w:r>
    </w:p>
    <w:p w14:paraId="03697CD5" w14:textId="142EC6FB" w:rsidR="00A623A2" w:rsidRPr="00F62D4A" w:rsidRDefault="00A623A2" w:rsidP="00F62D4A">
      <w:pPr>
        <w:tabs>
          <w:tab w:val="left" w:pos="3402"/>
        </w:tabs>
        <w:snapToGrid w:val="0"/>
        <w:spacing w:line="360" w:lineRule="auto"/>
        <w:rPr>
          <w:rFonts w:hint="eastAsia"/>
          <w:szCs w:val="21"/>
        </w:rPr>
      </w:pPr>
      <w:r>
        <w:rPr>
          <w:noProof/>
        </w:rPr>
        <w:pict w14:anchorId="381936F0">
          <v:shape id="_x0000_s1027" type="#_x0000_t75" style="position:absolute;left:0;text-align:left;margin-left:149.45pt;margin-top:.2pt;width:279.6pt;height:254.25pt;z-index:251668480;mso-position-horizontal-relative:text;mso-position-vertical-relative:text;mso-width-relative:page;mso-height-relative:page">
            <v:imagedata r:id="rId20" r:href="rId21"/>
            <w10:wrap type="square"/>
          </v:shape>
        </w:pict>
      </w:r>
    </w:p>
    <w:p w14:paraId="52A8D23C" w14:textId="3F0F869A" w:rsidR="00F62D4A" w:rsidRPr="00F62D4A" w:rsidRDefault="00F62D4A" w:rsidP="00F62D4A">
      <w:pPr>
        <w:tabs>
          <w:tab w:val="left" w:pos="3402"/>
        </w:tabs>
        <w:snapToGrid w:val="0"/>
        <w:spacing w:line="360" w:lineRule="auto"/>
        <w:rPr>
          <w:szCs w:val="21"/>
        </w:rPr>
      </w:pPr>
      <w:r w:rsidRPr="00F62D4A">
        <w:rPr>
          <w:szCs w:val="21"/>
        </w:rPr>
        <w:fldChar w:fldCharType="begin"/>
      </w:r>
      <w:r w:rsidRPr="00F62D4A">
        <w:rPr>
          <w:rFonts w:hint="eastAsia"/>
          <w:szCs w:val="21"/>
        </w:rPr>
        <w:instrText xml:space="preserve"> INCLUDEPICTURE "F:\\</w:instrText>
      </w:r>
      <w:r w:rsidRPr="00F62D4A">
        <w:rPr>
          <w:rFonts w:hint="eastAsia"/>
          <w:szCs w:val="21"/>
        </w:rPr>
        <w:instrText>源文件</w:instrText>
      </w:r>
      <w:r w:rsidRPr="00F62D4A">
        <w:rPr>
          <w:rFonts w:hint="eastAsia"/>
          <w:szCs w:val="21"/>
        </w:rPr>
        <w:instrText>\\2024\\</w:instrText>
      </w:r>
      <w:r w:rsidRPr="00F62D4A">
        <w:rPr>
          <w:rFonts w:hint="eastAsia"/>
          <w:szCs w:val="21"/>
        </w:rPr>
        <w:instrText>同步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人教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必修</w:instrText>
      </w:r>
      <w:r w:rsidRPr="00F62D4A">
        <w:rPr>
          <w:rFonts w:hint="eastAsia"/>
          <w:szCs w:val="21"/>
        </w:rPr>
        <w:instrText>1\\</w:instrText>
      </w:r>
      <w:r w:rsidRPr="00F62D4A">
        <w:rPr>
          <w:rFonts w:hint="eastAsia"/>
          <w:szCs w:val="21"/>
        </w:rPr>
        <w:instrText>核心归纳</w:instrText>
      </w:r>
      <w:r w:rsidRPr="00F62D4A">
        <w:rPr>
          <w:rFonts w:hint="eastAsia"/>
          <w:szCs w:val="21"/>
        </w:rPr>
        <w:instrText xml:space="preserve">AA.TIF" \* MERGEFORMAT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fldChar w:fldCharType="begin"/>
      </w:r>
      <w:r w:rsidRPr="00F62D4A">
        <w:rPr>
          <w:szCs w:val="21"/>
        </w:rPr>
        <w:instrText xml:space="preserve"> </w:instrText>
      </w:r>
      <w:r w:rsidRPr="00F62D4A">
        <w:rPr>
          <w:rFonts w:hint="eastAsia"/>
          <w:szCs w:val="21"/>
        </w:rPr>
        <w:instrText>INCLUDEPICTURE  "E:\\</w:instrText>
      </w:r>
      <w:r w:rsidRPr="00F62D4A">
        <w:rPr>
          <w:rFonts w:hint="eastAsia"/>
          <w:szCs w:val="21"/>
        </w:rPr>
        <w:instrText>苏德亭</w:instrText>
      </w:r>
      <w:r w:rsidRPr="00F62D4A">
        <w:rPr>
          <w:rFonts w:hint="eastAsia"/>
          <w:szCs w:val="21"/>
        </w:rPr>
        <w:instrText>2024\\</w:instrText>
      </w:r>
      <w:r w:rsidRPr="00F62D4A">
        <w:rPr>
          <w:rFonts w:hint="eastAsia"/>
          <w:szCs w:val="21"/>
        </w:rPr>
        <w:instrText>同步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生物学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人教</w:instrText>
      </w:r>
      <w:r w:rsidRPr="00F62D4A">
        <w:rPr>
          <w:rFonts w:hint="eastAsia"/>
          <w:szCs w:val="21"/>
        </w:rPr>
        <w:instrText xml:space="preserve"> </w:instrText>
      </w:r>
      <w:r w:rsidRPr="00F62D4A">
        <w:rPr>
          <w:rFonts w:hint="eastAsia"/>
          <w:szCs w:val="21"/>
        </w:rPr>
        <w:instrText>必修</w:instrText>
      </w:r>
      <w:r w:rsidRPr="00F62D4A">
        <w:rPr>
          <w:rFonts w:hint="eastAsia"/>
          <w:szCs w:val="21"/>
        </w:rPr>
        <w:instrText>1 (</w:instrText>
      </w:r>
      <w:r w:rsidRPr="00F62D4A">
        <w:rPr>
          <w:rFonts w:hint="eastAsia"/>
          <w:szCs w:val="21"/>
        </w:rPr>
        <w:instrText>苏冀</w:instrText>
      </w:r>
      <w:r w:rsidRPr="00F62D4A">
        <w:rPr>
          <w:rFonts w:hint="eastAsia"/>
          <w:szCs w:val="21"/>
        </w:rPr>
        <w:instrText>)\\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学生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核心归纳</w:instrText>
      </w:r>
      <w:r w:rsidRPr="00F62D4A">
        <w:rPr>
          <w:rFonts w:hint="eastAsia"/>
          <w:szCs w:val="21"/>
        </w:rPr>
        <w:instrText>AA.TIF" \* MERGEFORMATINET</w:instrText>
      </w:r>
      <w:r w:rsidRPr="00F62D4A">
        <w:rPr>
          <w:szCs w:val="21"/>
        </w:rPr>
        <w:instrText xml:space="preserve">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fldChar w:fldCharType="begin"/>
      </w:r>
      <w:r w:rsidRPr="00F62D4A">
        <w:rPr>
          <w:szCs w:val="21"/>
        </w:rPr>
        <w:instrText xml:space="preserve"> </w:instrText>
      </w:r>
      <w:r w:rsidRPr="00F62D4A">
        <w:rPr>
          <w:rFonts w:hint="eastAsia"/>
          <w:szCs w:val="21"/>
        </w:rPr>
        <w:instrText>INCLUDEPICTURE  "C:\\Users\\Administrator\\Desktop\\</w:instrText>
      </w:r>
      <w:r w:rsidRPr="00F62D4A">
        <w:rPr>
          <w:rFonts w:hint="eastAsia"/>
          <w:szCs w:val="21"/>
        </w:rPr>
        <w:instrText>高中生物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高中生物学导学案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必修一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步步高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【学生用书</w:instrText>
      </w:r>
      <w:r w:rsidRPr="00F62D4A">
        <w:rPr>
          <w:rFonts w:hint="eastAsia"/>
          <w:szCs w:val="21"/>
        </w:rPr>
        <w:instrText>Word</w:instrText>
      </w:r>
      <w:r w:rsidRPr="00F62D4A">
        <w:rPr>
          <w:rFonts w:hint="eastAsia"/>
          <w:szCs w:val="21"/>
        </w:rPr>
        <w:instrText>版文档】整书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【学生用书</w:instrText>
      </w:r>
      <w:r w:rsidRPr="00F62D4A">
        <w:rPr>
          <w:rFonts w:hint="eastAsia"/>
          <w:szCs w:val="21"/>
        </w:rPr>
        <w:instrText>Word</w:instrText>
      </w:r>
      <w:r w:rsidRPr="00F62D4A">
        <w:rPr>
          <w:rFonts w:hint="eastAsia"/>
          <w:szCs w:val="21"/>
        </w:rPr>
        <w:instrText>版文档】整书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学习笔记</w:instrText>
      </w:r>
      <w:r w:rsidRPr="00F62D4A">
        <w:rPr>
          <w:rFonts w:hint="eastAsia"/>
          <w:szCs w:val="21"/>
        </w:rPr>
        <w:instrText>\\</w:instrText>
      </w:r>
      <w:r w:rsidRPr="00F62D4A">
        <w:rPr>
          <w:rFonts w:hint="eastAsia"/>
          <w:szCs w:val="21"/>
        </w:rPr>
        <w:instrText>核心归纳</w:instrText>
      </w:r>
      <w:r w:rsidRPr="00F62D4A">
        <w:rPr>
          <w:rFonts w:hint="eastAsia"/>
          <w:szCs w:val="21"/>
        </w:rPr>
        <w:instrText>AA.TIF" \* MERGEFORMATINET</w:instrText>
      </w:r>
      <w:r w:rsidRPr="00F62D4A">
        <w:rPr>
          <w:szCs w:val="21"/>
        </w:rPr>
        <w:instrText xml:space="preserve"> </w:instrText>
      </w:r>
      <w:r w:rsidRPr="00F62D4A">
        <w:rPr>
          <w:szCs w:val="21"/>
        </w:rPr>
        <w:fldChar w:fldCharType="separate"/>
      </w:r>
      <w:r w:rsidRPr="00F62D4A">
        <w:rPr>
          <w:szCs w:val="21"/>
        </w:rPr>
        <w:pict w14:anchorId="48C54304">
          <v:shape id="_x0000_i1031" type="#_x0000_t75" style="width:54.25pt;height:10.2pt">
            <v:imagedata r:id="rId22" r:href="rId23"/>
          </v:shape>
        </w:pict>
      </w:r>
      <w:r w:rsidRPr="00F62D4A">
        <w:rPr>
          <w:szCs w:val="21"/>
        </w:rPr>
        <w:fldChar w:fldCharType="end"/>
      </w:r>
      <w:r w:rsidRPr="00F62D4A">
        <w:rPr>
          <w:szCs w:val="21"/>
        </w:rPr>
        <w:fldChar w:fldCharType="end"/>
      </w:r>
      <w:r w:rsidRPr="00F62D4A">
        <w:rPr>
          <w:szCs w:val="21"/>
        </w:rPr>
        <w:fldChar w:fldCharType="end"/>
      </w:r>
      <w:r w:rsidRPr="00F62D4A">
        <w:rPr>
          <w:szCs w:val="21"/>
        </w:rPr>
        <w:t xml:space="preserve">　细胞核的结构</w:t>
      </w:r>
    </w:p>
    <w:p w14:paraId="42D18261" w14:textId="0D5EB06C" w:rsidR="00D65AA3" w:rsidRPr="00F62D4A" w:rsidRDefault="00D65AA3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249B6C0C" w14:textId="7666172E" w:rsidR="00D65AA3" w:rsidRDefault="00D65AA3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459446CE" w14:textId="646D39DB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4D516B69" w14:textId="479287B7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5B6D58E3" w14:textId="0CF7DB67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1BA8B737" w14:textId="328986AF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6100A8E9" w14:textId="715CDB77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125C68DB" w14:textId="7E2F6083" w:rsidR="00F62D4A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7A968250" w14:textId="77777777" w:rsidR="00F62D4A" w:rsidRPr="00D65AA3" w:rsidRDefault="00F62D4A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 w:hint="eastAsia"/>
        </w:rPr>
      </w:pPr>
    </w:p>
    <w:p w14:paraId="129BA3E2" w14:textId="77777777" w:rsidR="00A623A2" w:rsidRDefault="00A623A2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07A46A58" w14:textId="77777777" w:rsidR="00A623A2" w:rsidRDefault="00A623A2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09F53EF8" w14:textId="5F57975C" w:rsidR="00A20F8D" w:rsidRDefault="00A20F8D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  <w:r>
        <w:rPr>
          <w:rFonts w:ascii="Times New Roman" w:eastAsia="黑体" w:hAnsi="Times New Roman" w:cs="Times New Roman" w:hint="eastAsia"/>
        </w:rPr>
        <w:lastRenderedPageBreak/>
        <w:t>【</w:t>
      </w:r>
      <w:r w:rsidRPr="00A20F8D">
        <w:rPr>
          <w:rFonts w:asciiTheme="minorEastAsia" w:eastAsiaTheme="minorEastAsia" w:hAnsiTheme="minorEastAsia" w:cs="Times New Roman" w:hint="eastAsia"/>
          <w:b/>
          <w:bCs/>
        </w:rPr>
        <w:t>晨读必背</w:t>
      </w:r>
      <w:r>
        <w:rPr>
          <w:rFonts w:ascii="Times New Roman" w:eastAsia="黑体" w:hAnsi="Times New Roman" w:cs="Times New Roman" w:hint="eastAsia"/>
        </w:rPr>
        <w:t>】</w:t>
      </w:r>
    </w:p>
    <w:p w14:paraId="1FE45732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1.细胞核由核膜、核仁和染色质等结构组成。</w:t>
      </w:r>
    </w:p>
    <w:p w14:paraId="15F1CA05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2.核膜是不连续的双层膜，其上有核孔。</w:t>
      </w:r>
    </w:p>
    <w:p w14:paraId="77DFE5C6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3.核孔是RNA和蛋白质等大分子进出的通道。</w:t>
      </w:r>
    </w:p>
    <w:p w14:paraId="637ED377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4.染色质和染色体是同一物质在细胞不同时期的两种存在状态，主要成分是DNA和蛋白质。</w:t>
      </w:r>
    </w:p>
    <w:p w14:paraId="138363DC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5.核仁与某种RNA的合成以及核糖体的形成有关。</w:t>
      </w:r>
    </w:p>
    <w:p w14:paraId="329AAA6B" w14:textId="77777777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 w:hint="eastAsia"/>
        </w:rPr>
      </w:pPr>
      <w:r w:rsidRPr="00A20F8D">
        <w:rPr>
          <w:rFonts w:asciiTheme="minorEastAsia" w:eastAsiaTheme="minorEastAsia" w:hAnsiTheme="minorEastAsia" w:cs="Times New Roman" w:hint="eastAsia"/>
        </w:rPr>
        <w:t>6.细胞核是遗传信息库，是细胞代谢和遗传的控制中心。</w:t>
      </w:r>
    </w:p>
    <w:p w14:paraId="076FB20C" w14:textId="728886E3" w:rsidR="00A20F8D" w:rsidRPr="00A20F8D" w:rsidRDefault="00A20F8D" w:rsidP="00A20F8D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Theme="minorEastAsia" w:eastAsiaTheme="minorEastAsia" w:hAnsiTheme="minorEastAsia" w:cs="Times New Roman"/>
        </w:rPr>
      </w:pPr>
      <w:r w:rsidRPr="00A20F8D">
        <w:rPr>
          <w:rFonts w:asciiTheme="minorEastAsia" w:eastAsiaTheme="minorEastAsia" w:hAnsiTheme="minorEastAsia" w:cs="Times New Roman" w:hint="eastAsia"/>
        </w:rPr>
        <w:t>7.模型包括物理模型、概念模型和数学模型等。</w:t>
      </w:r>
    </w:p>
    <w:p w14:paraId="1129F444" w14:textId="77777777" w:rsidR="00914D1D" w:rsidRDefault="00914D1D" w:rsidP="00051374">
      <w:pPr>
        <w:pStyle w:val="a3"/>
        <w:tabs>
          <w:tab w:val="left" w:pos="3402"/>
        </w:tabs>
        <w:spacing w:line="300" w:lineRule="auto"/>
        <w:contextualSpacing/>
        <w:jc w:val="left"/>
        <w:rPr>
          <w:rFonts w:ascii="Times New Roman" w:eastAsia="黑体" w:hAnsi="Times New Roman" w:cs="Times New Roman"/>
        </w:rPr>
      </w:pPr>
    </w:p>
    <w:p w14:paraId="072F8EB3" w14:textId="0283B100" w:rsidR="00010B80" w:rsidRPr="00D65AA3" w:rsidRDefault="00A20F8D" w:rsidP="00051374">
      <w:pPr>
        <w:pStyle w:val="a3"/>
        <w:tabs>
          <w:tab w:val="left" w:pos="3402"/>
        </w:tabs>
        <w:spacing w:line="300" w:lineRule="auto"/>
        <w:contextualSpacing/>
        <w:jc w:val="left"/>
      </w:pPr>
      <w:r>
        <w:rPr>
          <w:rFonts w:ascii="Times New Roman" w:eastAsia="黑体" w:hAnsi="Times New Roman" w:cs="Times New Roman" w:hint="eastAsia"/>
        </w:rPr>
        <w:t>【</w:t>
      </w:r>
      <w:r w:rsidR="00EB055E" w:rsidRPr="00A20F8D">
        <w:rPr>
          <w:rFonts w:asciiTheme="minorEastAsia" w:eastAsiaTheme="minorEastAsia" w:hAnsiTheme="minorEastAsia" w:cs="Times New Roman"/>
          <w:b/>
          <w:bCs/>
        </w:rPr>
        <w:t>课后练习</w:t>
      </w:r>
      <w:r>
        <w:rPr>
          <w:rFonts w:ascii="Times New Roman" w:eastAsia="黑体" w:hAnsi="Times New Roman" w:cs="Times New Roman" w:hint="eastAsia"/>
        </w:rPr>
        <w:t>】</w:t>
      </w:r>
    </w:p>
    <w:p w14:paraId="46821F93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1</w:t>
      </w:r>
      <w:r w:rsidRPr="00D65AA3">
        <w:rPr>
          <w:szCs w:val="21"/>
        </w:rPr>
        <w:t>．下列关于细胞核的实验的说法，正确的是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09022D3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．将蝾螈受精卵用头发横</w:t>
      </w:r>
      <w:proofErr w:type="gramStart"/>
      <w:r w:rsidRPr="00D65AA3">
        <w:rPr>
          <w:szCs w:val="21"/>
        </w:rPr>
        <w:t>缢</w:t>
      </w:r>
      <w:proofErr w:type="gramEnd"/>
      <w:r w:rsidRPr="00D65AA3">
        <w:rPr>
          <w:szCs w:val="21"/>
        </w:rPr>
        <w:t>为有核和无核的两半，两半都能分裂</w:t>
      </w:r>
    </w:p>
    <w:p w14:paraId="338E20A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．将伞形</w:t>
      </w:r>
      <w:proofErr w:type="gramStart"/>
      <w:r w:rsidRPr="00D65AA3">
        <w:rPr>
          <w:szCs w:val="21"/>
        </w:rPr>
        <w:t>帽伞藻</w:t>
      </w:r>
      <w:proofErr w:type="gramEnd"/>
      <w:r w:rsidRPr="00D65AA3">
        <w:rPr>
          <w:szCs w:val="21"/>
        </w:rPr>
        <w:t>的假根和菊花形</w:t>
      </w:r>
      <w:proofErr w:type="gramStart"/>
      <w:r w:rsidRPr="00D65AA3">
        <w:rPr>
          <w:szCs w:val="21"/>
        </w:rPr>
        <w:t>帽伞藻</w:t>
      </w:r>
      <w:proofErr w:type="gramEnd"/>
      <w:r w:rsidRPr="00D65AA3">
        <w:rPr>
          <w:szCs w:val="21"/>
        </w:rPr>
        <w:t>的柄嫁接，将长成菊花形</w:t>
      </w:r>
      <w:proofErr w:type="gramStart"/>
      <w:r w:rsidRPr="00D65AA3">
        <w:rPr>
          <w:szCs w:val="21"/>
        </w:rPr>
        <w:t>帽伞藻</w:t>
      </w:r>
      <w:proofErr w:type="gramEnd"/>
    </w:p>
    <w:p w14:paraId="6E886A6E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．将变形虫切成两半，一半有核，一半无核，无核的一半对外界刺激不再发生反应</w:t>
      </w:r>
    </w:p>
    <w:p w14:paraId="0267F926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．将黑色美西</w:t>
      </w:r>
      <w:proofErr w:type="gramStart"/>
      <w:r w:rsidRPr="00D65AA3">
        <w:rPr>
          <w:szCs w:val="21"/>
        </w:rPr>
        <w:t>螈</w:t>
      </w:r>
      <w:proofErr w:type="gramEnd"/>
      <w:r w:rsidRPr="00D65AA3">
        <w:rPr>
          <w:szCs w:val="21"/>
        </w:rPr>
        <w:t>胚胎细胞的细胞核移植到白色美西</w:t>
      </w:r>
      <w:proofErr w:type="gramStart"/>
      <w:r w:rsidRPr="00D65AA3">
        <w:rPr>
          <w:szCs w:val="21"/>
        </w:rPr>
        <w:t>螈</w:t>
      </w:r>
      <w:proofErr w:type="gramEnd"/>
      <w:r w:rsidRPr="00D65AA3">
        <w:rPr>
          <w:szCs w:val="21"/>
        </w:rPr>
        <w:t>去核的卵细胞中，该卵细胞发育成白色美西</w:t>
      </w:r>
      <w:proofErr w:type="gramStart"/>
      <w:r w:rsidRPr="00D65AA3">
        <w:rPr>
          <w:szCs w:val="21"/>
        </w:rPr>
        <w:t>螈</w:t>
      </w:r>
      <w:proofErr w:type="gramEnd"/>
    </w:p>
    <w:p w14:paraId="69CDCB98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2.</w:t>
      </w:r>
      <w:r w:rsidRPr="00D65AA3">
        <w:rPr>
          <w:szCs w:val="21"/>
        </w:rPr>
        <w:t>如图表示变形虫的切割和核移植实验。该实验不能得出的</w:t>
      </w:r>
      <w:r w:rsidRPr="00D65AA3">
        <w:rPr>
          <w:szCs w:val="21"/>
        </w:rPr>
        <w:t>结论是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1708672E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inline distT="0" distB="0" distL="0" distR="0" wp14:anchorId="0083108E" wp14:editId="3F1EC12C">
            <wp:extent cx="2695575" cy="927735"/>
            <wp:effectExtent l="0" t="0" r="0" b="0"/>
            <wp:docPr id="103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Image1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9277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7CF91" w14:textId="7FEF7C91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．细胞核是遗传物质储存和复制的场所</w:t>
      </w:r>
      <w:r w:rsidR="00346FA5">
        <w:rPr>
          <w:rFonts w:hint="eastAsia"/>
          <w:szCs w:val="21"/>
        </w:rPr>
        <w:t xml:space="preserve"> </w:t>
      </w:r>
      <w:r w:rsidR="00346FA5">
        <w:rPr>
          <w:szCs w:val="21"/>
        </w:rPr>
        <w:t xml:space="preserve">     </w:t>
      </w:r>
      <w:r w:rsidRPr="00D65AA3">
        <w:rPr>
          <w:szCs w:val="21"/>
        </w:rPr>
        <w:t>B</w:t>
      </w:r>
      <w:r w:rsidRPr="00D65AA3">
        <w:rPr>
          <w:szCs w:val="21"/>
        </w:rPr>
        <w:t>．细胞核是细胞新陈代谢的控制中心</w:t>
      </w:r>
    </w:p>
    <w:p w14:paraId="2864DE40" w14:textId="7172E56C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．细胞核和细胞质相互依存，相互影响</w:t>
      </w:r>
      <w:r w:rsidR="00346FA5">
        <w:rPr>
          <w:rFonts w:hint="eastAsia"/>
          <w:szCs w:val="21"/>
        </w:rPr>
        <w:t xml:space="preserve"> </w:t>
      </w:r>
      <w:r w:rsidR="00346FA5">
        <w:rPr>
          <w:szCs w:val="21"/>
        </w:rPr>
        <w:t xml:space="preserve">     </w:t>
      </w:r>
      <w:r w:rsidRPr="00D65AA3">
        <w:rPr>
          <w:szCs w:val="21"/>
        </w:rPr>
        <w:t>D</w:t>
      </w:r>
      <w:r w:rsidRPr="00D65AA3">
        <w:rPr>
          <w:szCs w:val="21"/>
        </w:rPr>
        <w:t>．细胞结构的完整性是细胞生存的基础</w:t>
      </w:r>
    </w:p>
    <w:p w14:paraId="40AF0EEC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3</w:t>
      </w:r>
      <w:r w:rsidRPr="00D65AA3">
        <w:rPr>
          <w:szCs w:val="21"/>
        </w:rPr>
        <w:t>．下列对细胞核功能较为全面的阐述是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1C8792DA" w14:textId="7184CABA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．与生物体的遗传和变异有关</w:t>
      </w:r>
      <w:r w:rsidR="00346FA5">
        <w:rPr>
          <w:rFonts w:hint="eastAsia"/>
          <w:szCs w:val="21"/>
        </w:rPr>
        <w:t xml:space="preserve"> </w:t>
      </w:r>
      <w:r w:rsidR="00346FA5">
        <w:rPr>
          <w:szCs w:val="21"/>
        </w:rPr>
        <w:t xml:space="preserve">                    </w:t>
      </w:r>
      <w:r w:rsidRPr="00D65AA3">
        <w:rPr>
          <w:szCs w:val="21"/>
        </w:rPr>
        <w:t>B</w:t>
      </w:r>
      <w:r w:rsidRPr="00D65AA3">
        <w:rPr>
          <w:szCs w:val="21"/>
        </w:rPr>
        <w:t>．控制细胞的代谢</w:t>
      </w:r>
    </w:p>
    <w:p w14:paraId="2574B642" w14:textId="1A3218B9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．与生物繁殖后代有关，是遗传物质复制的场所</w:t>
      </w:r>
      <w:r w:rsidR="00346FA5">
        <w:rPr>
          <w:rFonts w:hint="eastAsia"/>
          <w:szCs w:val="21"/>
        </w:rPr>
        <w:t xml:space="preserve"> </w:t>
      </w:r>
      <w:r w:rsidR="00346FA5">
        <w:rPr>
          <w:szCs w:val="21"/>
        </w:rPr>
        <w:t xml:space="preserve">    </w:t>
      </w:r>
      <w:r w:rsidRPr="00D65AA3">
        <w:rPr>
          <w:szCs w:val="21"/>
        </w:rPr>
        <w:t>D</w:t>
      </w:r>
      <w:r w:rsidRPr="00D65AA3">
        <w:rPr>
          <w:szCs w:val="21"/>
        </w:rPr>
        <w:t>．遗传信息库，是细胞代谢和遗传的控制中心</w:t>
      </w:r>
    </w:p>
    <w:p w14:paraId="0980BC80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4</w:t>
      </w:r>
      <w:r w:rsidRPr="00D65AA3">
        <w:rPr>
          <w:szCs w:val="21"/>
        </w:rPr>
        <w:t>．</w:t>
      </w:r>
      <w:proofErr w:type="gramStart"/>
      <w:r w:rsidRPr="00D65AA3">
        <w:rPr>
          <w:szCs w:val="21"/>
        </w:rPr>
        <w:t>伞藻是</w:t>
      </w:r>
      <w:proofErr w:type="gramEnd"/>
      <w:r w:rsidRPr="00D65AA3">
        <w:rPr>
          <w:szCs w:val="21"/>
        </w:rPr>
        <w:t>一种单细胞生物，由</w:t>
      </w:r>
      <w:r w:rsidRPr="00D65AA3">
        <w:rPr>
          <w:rFonts w:ascii="宋体" w:hAnsi="宋体"/>
          <w:szCs w:val="21"/>
        </w:rPr>
        <w:t>“</w:t>
      </w:r>
      <w:r w:rsidRPr="00D65AA3">
        <w:rPr>
          <w:szCs w:val="21"/>
        </w:rPr>
        <w:t>帽</w:t>
      </w:r>
      <w:r w:rsidRPr="00D65AA3">
        <w:rPr>
          <w:rFonts w:ascii="宋体" w:hAnsi="宋体"/>
          <w:szCs w:val="21"/>
        </w:rPr>
        <w:t>”</w:t>
      </w:r>
      <w:r w:rsidRPr="00D65AA3">
        <w:rPr>
          <w:szCs w:val="21"/>
        </w:rPr>
        <w:t>、柄和假根三部分构成，细胞核在基部。科学家用伞形帽和菊花形</w:t>
      </w:r>
      <w:proofErr w:type="gramStart"/>
      <w:r w:rsidRPr="00D65AA3">
        <w:rPr>
          <w:szCs w:val="21"/>
        </w:rPr>
        <w:t>帽两种伞藻</w:t>
      </w:r>
      <w:proofErr w:type="gramEnd"/>
      <w:r w:rsidRPr="00D65AA3">
        <w:rPr>
          <w:szCs w:val="21"/>
        </w:rPr>
        <w:t>做了嫁接实验，如图所示。下列说法错误的是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2ACC28A8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inline distT="0" distB="0" distL="0" distR="0" wp14:anchorId="19E5878F" wp14:editId="158E3E56">
            <wp:extent cx="2606675" cy="927735"/>
            <wp:effectExtent l="0" t="0" r="0" b="0"/>
            <wp:docPr id="103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Image1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9277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08AAC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</w:t>
      </w:r>
      <w:proofErr w:type="gramStart"/>
      <w:r w:rsidRPr="00D65AA3">
        <w:rPr>
          <w:szCs w:val="21"/>
        </w:rPr>
        <w:t>两种伞藻形态</w:t>
      </w:r>
      <w:proofErr w:type="gramEnd"/>
      <w:r w:rsidRPr="00D65AA3">
        <w:rPr>
          <w:szCs w:val="21"/>
        </w:rPr>
        <w:t>不同的根本原因是它们的遗传信息不同</w:t>
      </w:r>
    </w:p>
    <w:p w14:paraId="4814D9E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．该实验证明</w:t>
      </w:r>
      <w:proofErr w:type="gramStart"/>
      <w:r w:rsidRPr="00D65AA3">
        <w:rPr>
          <w:szCs w:val="21"/>
        </w:rPr>
        <w:t>了伞藻的</w:t>
      </w:r>
      <w:proofErr w:type="gramEnd"/>
      <w:r w:rsidRPr="00D65AA3">
        <w:rPr>
          <w:szCs w:val="21"/>
        </w:rPr>
        <w:t>形态结构由假根部分控制</w:t>
      </w:r>
    </w:p>
    <w:p w14:paraId="62F9333C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．为了减少随机因素干扰，本实验应只取两个</w:t>
      </w:r>
      <w:proofErr w:type="gramStart"/>
      <w:r w:rsidRPr="00D65AA3">
        <w:rPr>
          <w:szCs w:val="21"/>
        </w:rPr>
        <w:t>伞藻进行</w:t>
      </w:r>
      <w:proofErr w:type="gramEnd"/>
      <w:r w:rsidRPr="00D65AA3">
        <w:rPr>
          <w:szCs w:val="21"/>
        </w:rPr>
        <w:t>实验</w:t>
      </w:r>
    </w:p>
    <w:p w14:paraId="0D2F7258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．若要</w:t>
      </w:r>
      <w:proofErr w:type="gramStart"/>
      <w:r w:rsidRPr="00D65AA3">
        <w:rPr>
          <w:szCs w:val="21"/>
        </w:rPr>
        <w:t>证明伞藻的</w:t>
      </w:r>
      <w:proofErr w:type="gramEnd"/>
      <w:r w:rsidRPr="00D65AA3">
        <w:rPr>
          <w:szCs w:val="21"/>
        </w:rPr>
        <w:t>形态结构取决于细胞核，还应</w:t>
      </w:r>
      <w:proofErr w:type="gramStart"/>
      <w:r w:rsidRPr="00D65AA3">
        <w:rPr>
          <w:szCs w:val="21"/>
        </w:rPr>
        <w:t>设置伞藻核移植</w:t>
      </w:r>
      <w:proofErr w:type="gramEnd"/>
      <w:r w:rsidRPr="00D65AA3">
        <w:rPr>
          <w:szCs w:val="21"/>
        </w:rPr>
        <w:t>实验</w:t>
      </w:r>
    </w:p>
    <w:p w14:paraId="704262DF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5.</w:t>
      </w:r>
      <w:r w:rsidRPr="00D65AA3">
        <w:rPr>
          <w:szCs w:val="21"/>
        </w:rPr>
        <w:t>下列有关细胞核的叙述，错误的是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3DD7FB19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lastRenderedPageBreak/>
        <w:t>A</w:t>
      </w:r>
      <w:r w:rsidRPr="00D65AA3">
        <w:rPr>
          <w:szCs w:val="21"/>
        </w:rPr>
        <w:t>．核膜为双层膜，外膜通常与内质网膜相连</w:t>
      </w:r>
    </w:p>
    <w:p w14:paraId="21C8D21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．核孔有选择性地控制物质进出，核内</w:t>
      </w:r>
      <w:r w:rsidRPr="00D65AA3">
        <w:rPr>
          <w:szCs w:val="21"/>
        </w:rPr>
        <w:t>DNA</w:t>
      </w:r>
      <w:r w:rsidRPr="00D65AA3">
        <w:rPr>
          <w:szCs w:val="21"/>
        </w:rPr>
        <w:t>不能通过核孔进入细胞质</w:t>
      </w:r>
    </w:p>
    <w:p w14:paraId="303168D2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．核仁与某种</w:t>
      </w:r>
      <w:r w:rsidRPr="00D65AA3">
        <w:rPr>
          <w:szCs w:val="21"/>
        </w:rPr>
        <w:t>RNA</w:t>
      </w:r>
      <w:r w:rsidRPr="00D65AA3">
        <w:rPr>
          <w:szCs w:val="21"/>
        </w:rPr>
        <w:t>的合成以及核糖体的形成有关</w:t>
      </w:r>
    </w:p>
    <w:p w14:paraId="728F024C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．染色质与染色体在形态转化的同时伴随成分的变化</w:t>
      </w:r>
    </w:p>
    <w:p w14:paraId="16A1E48E" w14:textId="45A819B5" w:rsidR="00010B80" w:rsidRPr="00D65AA3" w:rsidRDefault="00EB055E" w:rsidP="00346FA5">
      <w:pPr>
        <w:tabs>
          <w:tab w:val="left" w:pos="3400"/>
          <w:tab w:val="left" w:pos="3540"/>
        </w:tabs>
        <w:spacing w:line="300" w:lineRule="auto"/>
        <w:contextualSpacing/>
        <w:rPr>
          <w:rFonts w:hint="eastAsia"/>
          <w:szCs w:val="21"/>
        </w:rPr>
      </w:pPr>
      <w:r w:rsidRPr="00D65AA3">
        <w:rPr>
          <w:szCs w:val="21"/>
        </w:rPr>
        <w:t>6</w:t>
      </w:r>
      <w:r w:rsidRPr="00D65AA3">
        <w:rPr>
          <w:szCs w:val="21"/>
        </w:rPr>
        <w:t>．如图为典型的细胞核及其周围部分结构的示意图，下列说法正确的是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5BC9E5D7" w14:textId="5CEF1D6D" w:rsidR="00010B80" w:rsidRPr="00D65AA3" w:rsidRDefault="00346FA5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33664" behindDoc="0" locked="0" layoutInCell="1" allowOverlap="1" wp14:anchorId="0CFA245D" wp14:editId="35D4C01F">
            <wp:simplePos x="0" y="0"/>
            <wp:positionH relativeFrom="column">
              <wp:posOffset>4222115</wp:posOffset>
            </wp:positionH>
            <wp:positionV relativeFrom="paragraph">
              <wp:posOffset>42545</wp:posOffset>
            </wp:positionV>
            <wp:extent cx="1729740" cy="1028700"/>
            <wp:effectExtent l="0" t="0" r="3810" b="0"/>
            <wp:wrapSquare wrapText="bothSides"/>
            <wp:docPr id="103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Image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1028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55E" w:rsidRPr="00D65AA3">
        <w:rPr>
          <w:szCs w:val="21"/>
        </w:rPr>
        <w:t>A</w:t>
      </w:r>
      <w:r w:rsidR="00EB055E" w:rsidRPr="00D65AA3">
        <w:rPr>
          <w:szCs w:val="21"/>
        </w:rPr>
        <w:t>．图中</w:t>
      </w:r>
      <w:r w:rsidR="00EB055E" w:rsidRPr="00D65AA3">
        <w:rPr>
          <w:rFonts w:ascii="宋体" w:hAnsi="宋体"/>
          <w:szCs w:val="21"/>
        </w:rPr>
        <w:t>②</w:t>
      </w:r>
      <w:r w:rsidR="00EB055E" w:rsidRPr="00D65AA3">
        <w:rPr>
          <w:szCs w:val="21"/>
        </w:rPr>
        <w:t>为核孔，是大分子物质进出细胞核的通道，蛋白质和</w:t>
      </w:r>
      <w:r w:rsidR="00EB055E" w:rsidRPr="00D65AA3">
        <w:rPr>
          <w:szCs w:val="21"/>
        </w:rPr>
        <w:t>RNA</w:t>
      </w:r>
      <w:r w:rsidR="00EB055E" w:rsidRPr="00D65AA3">
        <w:rPr>
          <w:szCs w:val="21"/>
        </w:rPr>
        <w:t>等大分子物质可以自由通过核孔</w:t>
      </w:r>
    </w:p>
    <w:p w14:paraId="6B83432B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．蛋白质合成旺盛的细胞核孔数目多，核仁相对小</w:t>
      </w:r>
    </w:p>
    <w:p w14:paraId="25B4AF33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．原核生物和真核生物</w:t>
      </w:r>
      <w:proofErr w:type="gramStart"/>
      <w:r w:rsidRPr="00D65AA3">
        <w:rPr>
          <w:szCs w:val="21"/>
        </w:rPr>
        <w:t>最</w:t>
      </w:r>
      <w:proofErr w:type="gramEnd"/>
      <w:r w:rsidRPr="00D65AA3">
        <w:rPr>
          <w:szCs w:val="21"/>
        </w:rPr>
        <w:t>本质的区别是有无以核膜为界限的细胞核</w:t>
      </w:r>
    </w:p>
    <w:p w14:paraId="1FB204A1" w14:textId="7726B9E6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．任何细胞核糖体的形成都与细胞核内的</w:t>
      </w:r>
      <w:r w:rsidRPr="00D65AA3">
        <w:rPr>
          <w:rFonts w:ascii="宋体" w:hAnsi="宋体"/>
          <w:szCs w:val="21"/>
        </w:rPr>
        <w:t>④</w:t>
      </w:r>
      <w:r w:rsidRPr="00D65AA3">
        <w:rPr>
          <w:szCs w:val="21"/>
        </w:rPr>
        <w:t>有关</w:t>
      </w:r>
    </w:p>
    <w:p w14:paraId="0B686ACF" w14:textId="0BC68B39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7</w:t>
      </w:r>
      <w:r w:rsidRPr="00D65AA3">
        <w:rPr>
          <w:szCs w:val="21"/>
        </w:rPr>
        <w:t>．模型构建是学习生物学的一种有效策略。下列关于模型的叙述，错误的是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3FD64444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．模型要体现事物的本质和规律</w:t>
      </w:r>
      <w:r w:rsidRPr="00D65AA3">
        <w:rPr>
          <w:szCs w:val="21"/>
        </w:rPr>
        <w:t>性的联系</w:t>
      </w:r>
    </w:p>
    <w:p w14:paraId="1A05BFF8" w14:textId="37A8CB8E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．模型是对认识对象所作的一种简化的概括性的描述</w:t>
      </w:r>
    </w:p>
    <w:p w14:paraId="69A249B5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．制作真核细胞的三维结构模型时首先要考虑是否美观</w:t>
      </w:r>
    </w:p>
    <w:p w14:paraId="11F2A2F0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．生物学的一些微观结构可借助实物模型帮助理解</w:t>
      </w:r>
    </w:p>
    <w:p w14:paraId="2461802B" w14:textId="70004256" w:rsidR="00010B80" w:rsidRPr="00D65AA3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98176" behindDoc="0" locked="0" layoutInCell="1" allowOverlap="1" wp14:anchorId="312C786D" wp14:editId="6F76FE0E">
            <wp:simplePos x="0" y="0"/>
            <wp:positionH relativeFrom="column">
              <wp:posOffset>3239135</wp:posOffset>
            </wp:positionH>
            <wp:positionV relativeFrom="paragraph">
              <wp:posOffset>337820</wp:posOffset>
            </wp:positionV>
            <wp:extent cx="2552065" cy="1391920"/>
            <wp:effectExtent l="0" t="0" r="635" b="0"/>
            <wp:wrapSquare wrapText="bothSides"/>
            <wp:docPr id="1037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Image1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065" cy="13919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55E" w:rsidRPr="00D65AA3">
        <w:rPr>
          <w:szCs w:val="21"/>
        </w:rPr>
        <w:t>8.</w:t>
      </w:r>
      <w:r w:rsidR="00EB055E" w:rsidRPr="00D65AA3">
        <w:rPr>
          <w:szCs w:val="21"/>
        </w:rPr>
        <w:t>模型方法是生物学研究过程中常常会用到的一种方法。根据如图所示，下列关于模型的说法不正确的是</w:t>
      </w:r>
      <w:r w:rsidR="00EB055E" w:rsidRPr="00D65AA3">
        <w:rPr>
          <w:szCs w:val="21"/>
        </w:rPr>
        <w:t>(</w:t>
      </w:r>
      <w:r w:rsidR="00EB055E" w:rsidRPr="00D65AA3">
        <w:rPr>
          <w:szCs w:val="21"/>
        </w:rPr>
        <w:t xml:space="preserve">　　</w:t>
      </w:r>
      <w:r w:rsidR="00EB055E" w:rsidRPr="00D65AA3">
        <w:rPr>
          <w:szCs w:val="21"/>
        </w:rPr>
        <w:t>)</w:t>
      </w:r>
    </w:p>
    <w:p w14:paraId="4B7EC730" w14:textId="2C2A8E24" w:rsidR="00010B80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96128" behindDoc="0" locked="0" layoutInCell="1" allowOverlap="1" wp14:anchorId="22BF2231" wp14:editId="39215C57">
            <wp:simplePos x="0" y="0"/>
            <wp:positionH relativeFrom="column">
              <wp:posOffset>-6985</wp:posOffset>
            </wp:positionH>
            <wp:positionV relativeFrom="paragraph">
              <wp:posOffset>53975</wp:posOffset>
            </wp:positionV>
            <wp:extent cx="2727960" cy="1066800"/>
            <wp:effectExtent l="0" t="0" r="0" b="0"/>
            <wp:wrapSquare wrapText="bothSides"/>
            <wp:docPr id="1036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" name="Image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10668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6AAF84" w14:textId="04B05463" w:rsidR="00A20F8D" w:rsidRPr="00D65AA3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rFonts w:hint="eastAsia"/>
          <w:szCs w:val="21"/>
        </w:rPr>
      </w:pPr>
    </w:p>
    <w:p w14:paraId="59AC66E9" w14:textId="779BCE05" w:rsidR="00010B80" w:rsidRDefault="00010B80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2F3B98F1" w14:textId="6D8F3B93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522EBEFF" w14:textId="77777777" w:rsidR="00A20F8D" w:rsidRPr="00D65AA3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rFonts w:hint="eastAsia"/>
          <w:szCs w:val="21"/>
        </w:rPr>
      </w:pPr>
    </w:p>
    <w:p w14:paraId="45F4D6C1" w14:textId="0C51917B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．图</w:t>
      </w:r>
      <w:r w:rsidRPr="00D65AA3">
        <w:rPr>
          <w:szCs w:val="21"/>
        </w:rPr>
        <w:t>a</w:t>
      </w:r>
      <w:r w:rsidRPr="00D65AA3">
        <w:rPr>
          <w:szCs w:val="21"/>
        </w:rPr>
        <w:t>属于物理模型</w:t>
      </w:r>
      <w:r w:rsidRPr="00D65AA3">
        <w:rPr>
          <w:szCs w:val="21"/>
        </w:rPr>
        <w:t xml:space="preserve">  </w:t>
      </w:r>
      <w:r w:rsidRPr="00D65AA3">
        <w:rPr>
          <w:szCs w:val="21"/>
        </w:rPr>
        <w:tab/>
      </w:r>
      <w:r w:rsidRPr="00D65AA3">
        <w:rPr>
          <w:szCs w:val="21"/>
        </w:rPr>
        <w:t>B</w:t>
      </w:r>
      <w:r w:rsidRPr="00D65AA3">
        <w:rPr>
          <w:szCs w:val="21"/>
        </w:rPr>
        <w:t>．图</w:t>
      </w:r>
      <w:r w:rsidRPr="00D65AA3">
        <w:rPr>
          <w:szCs w:val="21"/>
        </w:rPr>
        <w:t>b</w:t>
      </w:r>
      <w:r w:rsidRPr="00D65AA3">
        <w:rPr>
          <w:szCs w:val="21"/>
        </w:rPr>
        <w:t>属于概念模型</w:t>
      </w:r>
    </w:p>
    <w:p w14:paraId="06A4F001" w14:textId="11986318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rFonts w:hint="eastAsia"/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．图</w:t>
      </w:r>
      <w:r w:rsidRPr="00D65AA3">
        <w:rPr>
          <w:szCs w:val="21"/>
        </w:rPr>
        <w:t>c</w:t>
      </w:r>
      <w:r w:rsidRPr="00D65AA3">
        <w:rPr>
          <w:szCs w:val="21"/>
        </w:rPr>
        <w:t>属于数学模型</w:t>
      </w:r>
      <w:r w:rsidRPr="00D65AA3">
        <w:rPr>
          <w:szCs w:val="21"/>
        </w:rPr>
        <w:t xml:space="preserve">  </w:t>
      </w:r>
      <w:r w:rsidRPr="00D65AA3">
        <w:rPr>
          <w:szCs w:val="21"/>
        </w:rPr>
        <w:tab/>
      </w:r>
      <w:r w:rsidRPr="00D65AA3">
        <w:rPr>
          <w:szCs w:val="21"/>
        </w:rPr>
        <w:t>D</w:t>
      </w:r>
      <w:r w:rsidRPr="00D65AA3">
        <w:rPr>
          <w:szCs w:val="21"/>
        </w:rPr>
        <w:t>．图</w:t>
      </w:r>
      <w:r w:rsidRPr="00D65AA3">
        <w:rPr>
          <w:szCs w:val="21"/>
        </w:rPr>
        <w:t>d</w:t>
      </w:r>
      <w:r w:rsidRPr="00D65AA3">
        <w:rPr>
          <w:szCs w:val="21"/>
        </w:rPr>
        <w:t>属于物理模型</w:t>
      </w:r>
    </w:p>
    <w:p w14:paraId="00981395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9</w:t>
      </w:r>
      <w:r w:rsidRPr="00D65AA3">
        <w:rPr>
          <w:szCs w:val="21"/>
        </w:rPr>
        <w:t>．有人利用真核单细胞生物</w:t>
      </w:r>
      <w:r w:rsidRPr="00D65AA3">
        <w:rPr>
          <w:szCs w:val="21"/>
        </w:rPr>
        <w:t>a</w:t>
      </w:r>
      <w:r w:rsidRPr="00D65AA3">
        <w:rPr>
          <w:szCs w:val="21"/>
        </w:rPr>
        <w:t>、</w:t>
      </w:r>
      <w:r w:rsidRPr="00D65AA3">
        <w:rPr>
          <w:szCs w:val="21"/>
        </w:rPr>
        <w:t>b</w:t>
      </w:r>
      <w:r w:rsidRPr="00D65AA3">
        <w:rPr>
          <w:szCs w:val="21"/>
        </w:rPr>
        <w:t>做了如下实验，这个实验最能说明的问题是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6533FDF7" w14:textId="2F510A48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inline distT="0" distB="0" distL="0" distR="0" wp14:anchorId="40BE362C" wp14:editId="6143EFC1">
            <wp:extent cx="2879725" cy="1050925"/>
            <wp:effectExtent l="0" t="0" r="0" b="0"/>
            <wp:docPr id="1038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Image1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1050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2C779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．控制</w:t>
      </w:r>
      <w:r w:rsidRPr="00D65AA3">
        <w:rPr>
          <w:szCs w:val="21"/>
        </w:rPr>
        <w:t>c</w:t>
      </w:r>
      <w:r w:rsidRPr="00D65AA3">
        <w:rPr>
          <w:szCs w:val="21"/>
        </w:rPr>
        <w:t>性状发生的遗传信息来自细胞核</w:t>
      </w:r>
    </w:p>
    <w:p w14:paraId="7DCB2A9F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．控制</w:t>
      </w:r>
      <w:r w:rsidRPr="00D65AA3">
        <w:rPr>
          <w:szCs w:val="21"/>
        </w:rPr>
        <w:t>c</w:t>
      </w:r>
      <w:r w:rsidRPr="00D65AA3">
        <w:rPr>
          <w:szCs w:val="21"/>
        </w:rPr>
        <w:t>性状发生的遗传信息来自细胞质</w:t>
      </w:r>
    </w:p>
    <w:p w14:paraId="762F0268" w14:textId="68780D1F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</w:t>
      </w:r>
      <w:r w:rsidRPr="00D65AA3">
        <w:rPr>
          <w:szCs w:val="21"/>
        </w:rPr>
        <w:t>c</w:t>
      </w:r>
      <w:r w:rsidRPr="00D65AA3">
        <w:rPr>
          <w:szCs w:val="21"/>
        </w:rPr>
        <w:t>性状发生是由细胞核和细胞质的遗传信息共同决定的</w:t>
      </w:r>
    </w:p>
    <w:p w14:paraId="047C384F" w14:textId="56078895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．细胞核内的遗传信息控制生物一切性状的发生</w:t>
      </w:r>
    </w:p>
    <w:p w14:paraId="1C989028" w14:textId="0697F6C9" w:rsidR="00010B80" w:rsidRPr="00D65AA3" w:rsidRDefault="00EB055E" w:rsidP="00744EF9">
      <w:pPr>
        <w:tabs>
          <w:tab w:val="left" w:pos="3400"/>
          <w:tab w:val="left" w:pos="3540"/>
        </w:tabs>
        <w:spacing w:line="300" w:lineRule="auto"/>
        <w:contextualSpacing/>
        <w:rPr>
          <w:rFonts w:hint="eastAsia"/>
          <w:szCs w:val="21"/>
        </w:rPr>
      </w:pPr>
      <w:r w:rsidRPr="00D65AA3">
        <w:rPr>
          <w:szCs w:val="21"/>
        </w:rPr>
        <w:t>10</w:t>
      </w:r>
      <w:r w:rsidRPr="00D65AA3">
        <w:rPr>
          <w:szCs w:val="21"/>
        </w:rPr>
        <w:t>．</w:t>
      </w:r>
      <w:r w:rsidRPr="00D65AA3">
        <w:rPr>
          <w:rFonts w:eastAsia="楷体_GB2312"/>
          <w:szCs w:val="21"/>
        </w:rPr>
        <w:t>(</w:t>
      </w:r>
      <w:r w:rsidRPr="00D65AA3">
        <w:rPr>
          <w:rFonts w:eastAsia="楷体_GB2312"/>
          <w:szCs w:val="21"/>
        </w:rPr>
        <w:t>多选</w:t>
      </w:r>
      <w:r w:rsidRPr="00D65AA3">
        <w:rPr>
          <w:rFonts w:eastAsia="楷体_GB2312"/>
          <w:szCs w:val="21"/>
        </w:rPr>
        <w:t>)</w:t>
      </w:r>
      <w:r w:rsidRPr="00D65AA3">
        <w:rPr>
          <w:szCs w:val="21"/>
        </w:rPr>
        <w:t>核孔复合体是双向性的亲水性核质交换通道，其既能</w:t>
      </w:r>
      <w:proofErr w:type="gramStart"/>
      <w:r w:rsidRPr="00D65AA3">
        <w:rPr>
          <w:szCs w:val="21"/>
        </w:rPr>
        <w:t>介</w:t>
      </w:r>
      <w:proofErr w:type="gramEnd"/>
      <w:r w:rsidRPr="00D65AA3">
        <w:rPr>
          <w:szCs w:val="21"/>
        </w:rPr>
        <w:t>导蛋白质</w:t>
      </w:r>
      <w:proofErr w:type="gramStart"/>
      <w:r w:rsidRPr="00D65AA3">
        <w:rPr>
          <w:szCs w:val="21"/>
        </w:rPr>
        <w:t>的入核运输</w:t>
      </w:r>
      <w:proofErr w:type="gramEnd"/>
      <w:r w:rsidRPr="00D65AA3">
        <w:rPr>
          <w:szCs w:val="21"/>
        </w:rPr>
        <w:t>，又能</w:t>
      </w:r>
      <w:proofErr w:type="gramStart"/>
      <w:r w:rsidRPr="00D65AA3">
        <w:rPr>
          <w:szCs w:val="21"/>
        </w:rPr>
        <w:t>介</w:t>
      </w:r>
      <w:proofErr w:type="gramEnd"/>
      <w:r w:rsidRPr="00D65AA3">
        <w:rPr>
          <w:szCs w:val="21"/>
        </w:rPr>
        <w:t>导</w:t>
      </w:r>
      <w:r w:rsidRPr="00D65AA3">
        <w:rPr>
          <w:szCs w:val="21"/>
        </w:rPr>
        <w:t>RNA</w:t>
      </w:r>
      <w:r w:rsidRPr="00D65AA3">
        <w:rPr>
          <w:szCs w:val="21"/>
        </w:rPr>
        <w:t>等物质的出核运输。入核蛋白一般都含有一段特殊的核定位序列</w:t>
      </w:r>
      <w:r w:rsidRPr="00D65AA3">
        <w:rPr>
          <w:szCs w:val="21"/>
        </w:rPr>
        <w:t>(NLS)</w:t>
      </w:r>
      <w:r w:rsidRPr="00D65AA3">
        <w:rPr>
          <w:szCs w:val="21"/>
        </w:rPr>
        <w:t>，该序列可保证入核蛋白能顺利转运至细胞核内。如图分别是核孔复合体和入核蛋白的核输入过程</w:t>
      </w:r>
      <w:r w:rsidRPr="00D65AA3">
        <w:rPr>
          <w:szCs w:val="21"/>
        </w:rPr>
        <w:t>的示意图。下列有关叙述正确的是</w:t>
      </w:r>
      <w:r w:rsidRPr="00D65AA3">
        <w:rPr>
          <w:szCs w:val="21"/>
        </w:rPr>
        <w:lastRenderedPageBreak/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52C8ADEB" w14:textId="40BEF17C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81792" behindDoc="0" locked="0" layoutInCell="1" allowOverlap="1" wp14:anchorId="1740DDDC" wp14:editId="20F40EBF">
            <wp:simplePos x="0" y="0"/>
            <wp:positionH relativeFrom="column">
              <wp:posOffset>4082415</wp:posOffset>
            </wp:positionH>
            <wp:positionV relativeFrom="paragraph">
              <wp:posOffset>-40640</wp:posOffset>
            </wp:positionV>
            <wp:extent cx="1883410" cy="1494155"/>
            <wp:effectExtent l="0" t="0" r="2540" b="0"/>
            <wp:wrapSquare wrapText="bothSides"/>
            <wp:docPr id="104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Image1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14941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5AA3">
        <w:rPr>
          <w:noProof/>
          <w:szCs w:val="21"/>
        </w:rPr>
        <w:drawing>
          <wp:anchor distT="0" distB="0" distL="114300" distR="114300" simplePos="0" relativeHeight="251660288" behindDoc="0" locked="0" layoutInCell="1" allowOverlap="1" wp14:anchorId="60F3E66D" wp14:editId="21C539BF">
            <wp:simplePos x="0" y="0"/>
            <wp:positionH relativeFrom="column">
              <wp:posOffset>366395</wp:posOffset>
            </wp:positionH>
            <wp:positionV relativeFrom="paragraph">
              <wp:posOffset>55880</wp:posOffset>
            </wp:positionV>
            <wp:extent cx="2340610" cy="1050925"/>
            <wp:effectExtent l="0" t="0" r="2540" b="0"/>
            <wp:wrapSquare wrapText="bothSides"/>
            <wp:docPr id="1039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Image1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0610" cy="10509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92E62C" w14:textId="4F326DFC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</w:p>
    <w:p w14:paraId="4912C8B8" w14:textId="552BF5D1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</w:p>
    <w:p w14:paraId="6F4DC358" w14:textId="12AC9195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</w:p>
    <w:p w14:paraId="215CED7E" w14:textId="77777777" w:rsidR="00A20F8D" w:rsidRDefault="00A20F8D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</w:p>
    <w:p w14:paraId="40427708" w14:textId="37833CC4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．心房颤动的致病</w:t>
      </w:r>
      <w:r w:rsidRPr="00D65AA3">
        <w:rPr>
          <w:szCs w:val="21"/>
        </w:rPr>
        <w:t>机制是核孔复合体的运输障碍，这可能与核膜</w:t>
      </w:r>
      <w:r w:rsidRPr="00D65AA3">
        <w:rPr>
          <w:szCs w:val="21"/>
        </w:rPr>
        <w:t>内外的信息交流异常有关</w:t>
      </w:r>
    </w:p>
    <w:p w14:paraId="50DD523C" w14:textId="227B50FD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．唾液腺细胞核膜上的核孔复合体的数量可能比腹肌细胞</w:t>
      </w:r>
      <w:r w:rsidRPr="00D65AA3">
        <w:rPr>
          <w:szCs w:val="21"/>
        </w:rPr>
        <w:t>核膜上的多</w:t>
      </w:r>
    </w:p>
    <w:p w14:paraId="55A8A9F4" w14:textId="5811DAC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</w:t>
      </w:r>
      <w:r w:rsidRPr="00D65AA3">
        <w:rPr>
          <w:szCs w:val="21"/>
        </w:rPr>
        <w:t>NLS</w:t>
      </w:r>
      <w:r w:rsidRPr="00D65AA3">
        <w:rPr>
          <w:szCs w:val="21"/>
        </w:rPr>
        <w:t>具有</w:t>
      </w:r>
      <w:r w:rsidRPr="00D65AA3">
        <w:rPr>
          <w:rFonts w:ascii="宋体" w:hAnsi="宋体"/>
          <w:szCs w:val="21"/>
        </w:rPr>
        <w:t>“</w:t>
      </w:r>
      <w:r w:rsidRPr="00D65AA3">
        <w:rPr>
          <w:szCs w:val="21"/>
        </w:rPr>
        <w:t>定向</w:t>
      </w:r>
      <w:r w:rsidRPr="00D65AA3">
        <w:rPr>
          <w:rFonts w:ascii="宋体" w:hAnsi="宋体"/>
          <w:szCs w:val="21"/>
        </w:rPr>
        <w:t>”“</w:t>
      </w:r>
      <w:r w:rsidRPr="00D65AA3">
        <w:rPr>
          <w:szCs w:val="21"/>
        </w:rPr>
        <w:t>定位</w:t>
      </w:r>
      <w:r w:rsidRPr="00D65AA3">
        <w:rPr>
          <w:rFonts w:ascii="宋体" w:hAnsi="宋体"/>
          <w:szCs w:val="21"/>
        </w:rPr>
        <w:t>”</w:t>
      </w:r>
      <w:r w:rsidRPr="00D65AA3">
        <w:rPr>
          <w:szCs w:val="21"/>
        </w:rPr>
        <w:t>的作用，若将</w:t>
      </w:r>
      <w:r w:rsidRPr="00D65AA3">
        <w:rPr>
          <w:szCs w:val="21"/>
        </w:rPr>
        <w:t>NLS</w:t>
      </w:r>
      <w:r w:rsidRPr="00D65AA3">
        <w:rPr>
          <w:szCs w:val="21"/>
        </w:rPr>
        <w:t>错误连接到其他非入核蛋白上，则可能会将该非入核蛋白转运至细胞核内</w:t>
      </w:r>
    </w:p>
    <w:p w14:paraId="428CCD88" w14:textId="7CCF81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．核膜由两层磷脂分子及相关蛋白质组成，且其参与构成了生物膜系统</w:t>
      </w:r>
    </w:p>
    <w:p w14:paraId="5BA40B05" w14:textId="77777777" w:rsidR="00744EF9" w:rsidRDefault="00744EF9" w:rsidP="00744EF9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91008" behindDoc="0" locked="0" layoutInCell="1" allowOverlap="1" wp14:anchorId="493A4997" wp14:editId="631E63BD">
            <wp:simplePos x="0" y="0"/>
            <wp:positionH relativeFrom="column">
              <wp:posOffset>4270375</wp:posOffset>
            </wp:positionH>
            <wp:positionV relativeFrom="paragraph">
              <wp:posOffset>31115</wp:posOffset>
            </wp:positionV>
            <wp:extent cx="1646555" cy="1295400"/>
            <wp:effectExtent l="0" t="0" r="0" b="0"/>
            <wp:wrapSquare wrapText="bothSides"/>
            <wp:docPr id="104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Image1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6555" cy="12954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055E" w:rsidRPr="00D65AA3">
        <w:rPr>
          <w:szCs w:val="21"/>
        </w:rPr>
        <w:t>11</w:t>
      </w:r>
      <w:r w:rsidR="00EB055E" w:rsidRPr="00D65AA3">
        <w:rPr>
          <w:szCs w:val="21"/>
        </w:rPr>
        <w:t>．</w:t>
      </w:r>
      <w:r w:rsidR="00EB055E" w:rsidRPr="00D65AA3">
        <w:rPr>
          <w:rFonts w:eastAsia="楷体_GB2312"/>
          <w:szCs w:val="21"/>
        </w:rPr>
        <w:t>(</w:t>
      </w:r>
      <w:r w:rsidR="00EB055E" w:rsidRPr="00D65AA3">
        <w:rPr>
          <w:rFonts w:eastAsia="楷体_GB2312"/>
          <w:szCs w:val="21"/>
        </w:rPr>
        <w:t>多选</w:t>
      </w:r>
      <w:r w:rsidR="00EB055E" w:rsidRPr="00D65AA3">
        <w:rPr>
          <w:rFonts w:eastAsia="楷体_GB2312"/>
          <w:szCs w:val="21"/>
        </w:rPr>
        <w:t>)</w:t>
      </w:r>
      <w:r w:rsidR="00EB055E" w:rsidRPr="00D65AA3">
        <w:rPr>
          <w:szCs w:val="21"/>
        </w:rPr>
        <w:t>如图表示某同学制作的真核细胞的三维结构模型的一部分，</w:t>
      </w:r>
    </w:p>
    <w:p w14:paraId="0C2F824B" w14:textId="19DA02A4" w:rsidR="00010B80" w:rsidRPr="00D65AA3" w:rsidRDefault="00EB055E" w:rsidP="00744EF9">
      <w:pPr>
        <w:tabs>
          <w:tab w:val="left" w:pos="3400"/>
          <w:tab w:val="left" w:pos="3540"/>
        </w:tabs>
        <w:spacing w:line="300" w:lineRule="auto"/>
        <w:contextualSpacing/>
        <w:rPr>
          <w:rFonts w:hint="eastAsia"/>
          <w:szCs w:val="21"/>
        </w:rPr>
      </w:pPr>
      <w:r w:rsidRPr="00D65AA3">
        <w:rPr>
          <w:szCs w:val="21"/>
        </w:rPr>
        <w:t>下列说法正确的是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15A63BBC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．该细胞模型为高等植物细胞</w:t>
      </w:r>
    </w:p>
    <w:p w14:paraId="254E4F86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．制作</w:t>
      </w:r>
      <w:r w:rsidRPr="00D65AA3">
        <w:rPr>
          <w:rFonts w:ascii="宋体" w:hAnsi="宋体"/>
          <w:szCs w:val="21"/>
        </w:rPr>
        <w:t>③④⑤⑦</w:t>
      </w:r>
      <w:r w:rsidRPr="00D65AA3">
        <w:rPr>
          <w:szCs w:val="21"/>
        </w:rPr>
        <w:t>等结构时可选用各种色彩泥</w:t>
      </w:r>
    </w:p>
    <w:p w14:paraId="484D924F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．模型中具有双层膜结构的细胞器有叶绿体和线粒体</w:t>
      </w:r>
    </w:p>
    <w:p w14:paraId="62F2B73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．若该模型表示唾液腺细胞，则不应具有</w:t>
      </w:r>
      <w:r w:rsidRPr="00D65AA3">
        <w:rPr>
          <w:rFonts w:ascii="宋体" w:hAnsi="宋体"/>
          <w:szCs w:val="21"/>
        </w:rPr>
        <w:t>⑦⑧</w:t>
      </w:r>
      <w:r w:rsidRPr="00D65AA3">
        <w:rPr>
          <w:szCs w:val="21"/>
        </w:rPr>
        <w:t>结构</w:t>
      </w:r>
    </w:p>
    <w:p w14:paraId="146C977F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12</w:t>
      </w:r>
      <w:r w:rsidRPr="00D65AA3">
        <w:rPr>
          <w:szCs w:val="21"/>
        </w:rPr>
        <w:t>．</w:t>
      </w:r>
      <w:r w:rsidRPr="00D65AA3">
        <w:rPr>
          <w:rFonts w:eastAsia="楷体_GB2312"/>
          <w:szCs w:val="21"/>
        </w:rPr>
        <w:t>(</w:t>
      </w:r>
      <w:r w:rsidRPr="00D65AA3">
        <w:rPr>
          <w:rFonts w:eastAsia="楷体_GB2312"/>
          <w:szCs w:val="21"/>
        </w:rPr>
        <w:t>多选</w:t>
      </w:r>
      <w:r w:rsidRPr="00D65AA3">
        <w:rPr>
          <w:rFonts w:eastAsia="楷体_GB2312"/>
          <w:szCs w:val="21"/>
        </w:rPr>
        <w:t>)</w:t>
      </w:r>
      <w:r w:rsidRPr="00D65AA3">
        <w:rPr>
          <w:szCs w:val="21"/>
        </w:rPr>
        <w:t>施一公院士说过：</w:t>
      </w:r>
      <w:r w:rsidRPr="00D65AA3">
        <w:rPr>
          <w:rFonts w:ascii="宋体" w:hAnsi="宋体"/>
          <w:szCs w:val="21"/>
        </w:rPr>
        <w:t>“</w:t>
      </w:r>
      <w:r w:rsidRPr="00D65AA3">
        <w:rPr>
          <w:szCs w:val="21"/>
        </w:rPr>
        <w:t>结构决定功能，这是所有物质科学的基本共识。</w:t>
      </w:r>
      <w:r w:rsidRPr="00D65AA3">
        <w:rPr>
          <w:rFonts w:ascii="宋体" w:hAnsi="宋体"/>
          <w:szCs w:val="21"/>
        </w:rPr>
        <w:t>”</w:t>
      </w:r>
      <w:r w:rsidRPr="00D65AA3">
        <w:rPr>
          <w:szCs w:val="21"/>
        </w:rPr>
        <w:t>肌动蛋白是细胞骨架的主要成分之一，</w:t>
      </w:r>
      <w:r w:rsidRPr="00D65AA3">
        <w:rPr>
          <w:szCs w:val="21"/>
        </w:rPr>
        <w:t>Cofilin</w:t>
      </w:r>
      <w:r w:rsidRPr="00D65AA3">
        <w:rPr>
          <w:szCs w:val="21"/>
        </w:rPr>
        <w:t>－</w:t>
      </w:r>
      <w:r w:rsidRPr="00D65AA3">
        <w:rPr>
          <w:szCs w:val="21"/>
        </w:rPr>
        <w:t>1</w:t>
      </w:r>
      <w:r w:rsidRPr="00D65AA3">
        <w:rPr>
          <w:szCs w:val="21"/>
        </w:rPr>
        <w:t>缺失可导致肌动蛋白结构和功能异常，引起细胞核变形、核膜破裂、染色质功能异常。下列有关叙述正确的是</w:t>
      </w:r>
      <w:r w:rsidRPr="00D65AA3">
        <w:rPr>
          <w:szCs w:val="21"/>
        </w:rPr>
        <w:t>(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)</w:t>
      </w:r>
    </w:p>
    <w:p w14:paraId="24FCB20A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A</w:t>
      </w:r>
      <w:r w:rsidRPr="00D65AA3">
        <w:rPr>
          <w:szCs w:val="21"/>
        </w:rPr>
        <w:t>．肌动蛋白等大分子物质能通过核孔自由进出细胞核</w:t>
      </w:r>
    </w:p>
    <w:p w14:paraId="0D46E761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B</w:t>
      </w:r>
      <w:r w:rsidRPr="00D65AA3">
        <w:rPr>
          <w:szCs w:val="21"/>
        </w:rPr>
        <w:t>．</w:t>
      </w:r>
      <w:r w:rsidRPr="00D65AA3">
        <w:rPr>
          <w:szCs w:val="21"/>
        </w:rPr>
        <w:t>Cofilin</w:t>
      </w:r>
      <w:r w:rsidRPr="00D65AA3">
        <w:rPr>
          <w:szCs w:val="21"/>
        </w:rPr>
        <w:t>－</w:t>
      </w:r>
      <w:r w:rsidRPr="00D65AA3">
        <w:rPr>
          <w:szCs w:val="21"/>
        </w:rPr>
        <w:t>1</w:t>
      </w:r>
      <w:r w:rsidRPr="00D65AA3">
        <w:rPr>
          <w:szCs w:val="21"/>
        </w:rPr>
        <w:t>缺失可导致由蛋白质纤维组成的细胞骨架</w:t>
      </w:r>
      <w:r w:rsidRPr="00D65AA3">
        <w:rPr>
          <w:szCs w:val="21"/>
        </w:rPr>
        <w:t>变形</w:t>
      </w:r>
    </w:p>
    <w:p w14:paraId="74271B20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C</w:t>
      </w:r>
      <w:r w:rsidRPr="00D65AA3">
        <w:rPr>
          <w:szCs w:val="21"/>
        </w:rPr>
        <w:t>．</w:t>
      </w:r>
      <w:r w:rsidRPr="00D65AA3">
        <w:rPr>
          <w:szCs w:val="21"/>
        </w:rPr>
        <w:t>Cofilin</w:t>
      </w:r>
      <w:r w:rsidRPr="00D65AA3">
        <w:rPr>
          <w:szCs w:val="21"/>
        </w:rPr>
        <w:t>－</w:t>
      </w:r>
      <w:r w:rsidRPr="00D65AA3">
        <w:rPr>
          <w:szCs w:val="21"/>
        </w:rPr>
        <w:t>1</w:t>
      </w:r>
      <w:r w:rsidRPr="00D65AA3">
        <w:rPr>
          <w:szCs w:val="21"/>
        </w:rPr>
        <w:t>缺失可导致细胞核失去控制物质进出细胞核的能力</w:t>
      </w:r>
    </w:p>
    <w:p w14:paraId="1B487EE2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D</w:t>
      </w:r>
      <w:r w:rsidRPr="00D65AA3">
        <w:rPr>
          <w:szCs w:val="21"/>
        </w:rPr>
        <w:t>．人体成熟的红细胞含有大量血红蛋白，可推测其核孔的数量较多</w:t>
      </w:r>
    </w:p>
    <w:p w14:paraId="47385913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13</w:t>
      </w:r>
      <w:r w:rsidRPr="00744EF9">
        <w:rPr>
          <w:rFonts w:asciiTheme="minorEastAsia" w:eastAsiaTheme="minorEastAsia" w:hAnsiTheme="minorEastAsia"/>
          <w:szCs w:val="21"/>
        </w:rPr>
        <w:t>.</w:t>
      </w:r>
      <w:r w:rsidRPr="00D65AA3">
        <w:rPr>
          <w:szCs w:val="21"/>
        </w:rPr>
        <w:t>如图</w:t>
      </w:r>
      <w:r w:rsidRPr="00D65AA3">
        <w:rPr>
          <w:szCs w:val="21"/>
        </w:rPr>
        <w:t>1</w:t>
      </w:r>
      <w:r w:rsidRPr="00D65AA3">
        <w:rPr>
          <w:szCs w:val="21"/>
        </w:rPr>
        <w:t>为典型的真核生物的细胞核结构模式图，图</w:t>
      </w:r>
      <w:r w:rsidRPr="00D65AA3">
        <w:rPr>
          <w:szCs w:val="21"/>
        </w:rPr>
        <w:t>2</w:t>
      </w:r>
      <w:r w:rsidRPr="00D65AA3">
        <w:rPr>
          <w:szCs w:val="21"/>
        </w:rPr>
        <w:t>为探究细胞核功能的相关实验。据图回答下列问题</w:t>
      </w:r>
      <w:r w:rsidRPr="00D65AA3">
        <w:rPr>
          <w:szCs w:val="21"/>
        </w:rPr>
        <w:t>(</w:t>
      </w:r>
      <w:r w:rsidRPr="00D65AA3">
        <w:rPr>
          <w:szCs w:val="21"/>
        </w:rPr>
        <w:t>在</w:t>
      </w:r>
      <w:r w:rsidRPr="00D65AA3">
        <w:rPr>
          <w:szCs w:val="21"/>
        </w:rPr>
        <w:t>[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 xml:space="preserve"> ]</w:t>
      </w:r>
      <w:r w:rsidRPr="00D65AA3">
        <w:rPr>
          <w:szCs w:val="21"/>
        </w:rPr>
        <w:t>内填标号，在</w:t>
      </w:r>
      <w:r w:rsidRPr="00D65AA3">
        <w:rPr>
          <w:szCs w:val="21"/>
        </w:rPr>
        <w:t>__________</w:t>
      </w:r>
      <w:r w:rsidRPr="00D65AA3">
        <w:rPr>
          <w:szCs w:val="21"/>
        </w:rPr>
        <w:t>上填名称</w:t>
      </w:r>
      <w:r w:rsidRPr="00D65AA3">
        <w:rPr>
          <w:szCs w:val="21"/>
        </w:rPr>
        <w:t>)</w:t>
      </w:r>
      <w:r w:rsidRPr="00D65AA3">
        <w:rPr>
          <w:szCs w:val="21"/>
        </w:rPr>
        <w:t>：</w:t>
      </w:r>
    </w:p>
    <w:p w14:paraId="57BE17DA" w14:textId="7EB9F586" w:rsidR="00010B80" w:rsidRPr="00D65AA3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anchor distT="0" distB="0" distL="114300" distR="114300" simplePos="0" relativeHeight="251688960" behindDoc="0" locked="0" layoutInCell="1" allowOverlap="1" wp14:anchorId="38E06090" wp14:editId="43C89EDF">
            <wp:simplePos x="0" y="0"/>
            <wp:positionH relativeFrom="column">
              <wp:posOffset>511175</wp:posOffset>
            </wp:positionH>
            <wp:positionV relativeFrom="paragraph">
              <wp:posOffset>53975</wp:posOffset>
            </wp:positionV>
            <wp:extent cx="1364615" cy="1234440"/>
            <wp:effectExtent l="0" t="0" r="6985" b="3810"/>
            <wp:wrapSquare wrapText="bothSides"/>
            <wp:docPr id="104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Image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64615" cy="12344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5AA3">
        <w:rPr>
          <w:noProof/>
          <w:szCs w:val="21"/>
        </w:rPr>
        <w:drawing>
          <wp:anchor distT="0" distB="0" distL="114300" distR="114300" simplePos="0" relativeHeight="251701248" behindDoc="0" locked="0" layoutInCell="1" allowOverlap="1" wp14:anchorId="20DB8B79" wp14:editId="178509B3">
            <wp:simplePos x="0" y="0"/>
            <wp:positionH relativeFrom="column">
              <wp:posOffset>2865755</wp:posOffset>
            </wp:positionH>
            <wp:positionV relativeFrom="paragraph">
              <wp:posOffset>61595</wp:posOffset>
            </wp:positionV>
            <wp:extent cx="2921000" cy="1645920"/>
            <wp:effectExtent l="0" t="0" r="0" b="0"/>
            <wp:wrapSquare wrapText="bothSides"/>
            <wp:docPr id="104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Image1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16459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A5D9E4" w14:textId="3F0D0566" w:rsidR="00010B80" w:rsidRDefault="00010B80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7194ED4C" w14:textId="45763AD6" w:rsidR="00914D1D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63BBF689" w14:textId="3CEDDAF5" w:rsidR="00914D1D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0BF5C625" w14:textId="6EBF2473" w:rsidR="00914D1D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35E633A8" w14:textId="5B5892D0" w:rsidR="00914D1D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</w:p>
    <w:p w14:paraId="70052D25" w14:textId="77777777" w:rsidR="00914D1D" w:rsidRPr="00D65AA3" w:rsidRDefault="00914D1D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rFonts w:hint="eastAsia"/>
          <w:szCs w:val="21"/>
        </w:rPr>
      </w:pPr>
    </w:p>
    <w:p w14:paraId="11A12DE9" w14:textId="7F3AFB8B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(1)</w:t>
      </w:r>
      <w:r w:rsidRPr="00D65AA3">
        <w:rPr>
          <w:szCs w:val="21"/>
        </w:rPr>
        <w:t>细胞核的功能是</w:t>
      </w:r>
      <w:r w:rsidRPr="00D65AA3">
        <w:rPr>
          <w:szCs w:val="21"/>
        </w:rPr>
        <w:t>________________________________________________________</w:t>
      </w:r>
      <w:r w:rsidRPr="00D65AA3">
        <w:rPr>
          <w:szCs w:val="21"/>
        </w:rPr>
        <w:t>__________</w:t>
      </w:r>
      <w:r w:rsidRPr="00D65AA3">
        <w:rPr>
          <w:szCs w:val="21"/>
        </w:rPr>
        <w:t>。</w:t>
      </w:r>
    </w:p>
    <w:p w14:paraId="6F6AF326" w14:textId="0C6473C1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(2)</w:t>
      </w:r>
      <w:r w:rsidRPr="00D65AA3">
        <w:rPr>
          <w:szCs w:val="21"/>
        </w:rPr>
        <w:t>图</w:t>
      </w:r>
      <w:r w:rsidRPr="00D65AA3">
        <w:rPr>
          <w:szCs w:val="21"/>
        </w:rPr>
        <w:t>1</w:t>
      </w:r>
      <w:r w:rsidRPr="00D65AA3">
        <w:rPr>
          <w:szCs w:val="21"/>
        </w:rPr>
        <w:t>中对核内物质起屏障作用的是核膜，它是由</w:t>
      </w:r>
      <w:r w:rsidRPr="00D65AA3">
        <w:rPr>
          <w:szCs w:val="21"/>
        </w:rPr>
        <w:t>________</w:t>
      </w:r>
      <w:r w:rsidRPr="00D65AA3">
        <w:rPr>
          <w:szCs w:val="21"/>
        </w:rPr>
        <w:t>层磷脂分子构成的；细胞核中合成的大分子</w:t>
      </w:r>
      <w:r w:rsidRPr="00D65AA3">
        <w:rPr>
          <w:szCs w:val="21"/>
        </w:rPr>
        <w:lastRenderedPageBreak/>
        <w:t>物质如</w:t>
      </w:r>
      <w:r w:rsidRPr="00D65AA3">
        <w:rPr>
          <w:szCs w:val="21"/>
        </w:rPr>
        <w:t>RNA</w:t>
      </w:r>
      <w:r w:rsidRPr="00D65AA3">
        <w:rPr>
          <w:szCs w:val="21"/>
        </w:rPr>
        <w:t>通过</w:t>
      </w:r>
      <w:r w:rsidRPr="00D65AA3">
        <w:rPr>
          <w:szCs w:val="21"/>
        </w:rPr>
        <w:t>[</w:t>
      </w:r>
      <w:r w:rsidRPr="00D65AA3">
        <w:rPr>
          <w:szCs w:val="21"/>
        </w:rPr>
        <w:t xml:space="preserve">　　</w:t>
      </w:r>
      <w:r w:rsidRPr="00D65AA3">
        <w:rPr>
          <w:szCs w:val="21"/>
        </w:rPr>
        <w:t>]________</w:t>
      </w:r>
      <w:r w:rsidRPr="00D65AA3">
        <w:rPr>
          <w:szCs w:val="21"/>
        </w:rPr>
        <w:t>进入细胞质。</w:t>
      </w:r>
    </w:p>
    <w:p w14:paraId="74FED8C9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(3)</w:t>
      </w:r>
      <w:r w:rsidRPr="00D65AA3">
        <w:rPr>
          <w:szCs w:val="21"/>
        </w:rPr>
        <w:t>图</w:t>
      </w:r>
      <w:r w:rsidRPr="00D65AA3">
        <w:rPr>
          <w:szCs w:val="21"/>
        </w:rPr>
        <w:t>1</w:t>
      </w:r>
      <w:r w:rsidRPr="00D65AA3">
        <w:rPr>
          <w:szCs w:val="21"/>
        </w:rPr>
        <w:t>中的结构</w:t>
      </w:r>
      <w:r w:rsidRPr="00D65AA3">
        <w:rPr>
          <w:szCs w:val="21"/>
        </w:rPr>
        <w:t>[</w:t>
      </w:r>
      <w:r w:rsidRPr="00D65AA3">
        <w:rPr>
          <w:rFonts w:ascii="宋体" w:hAnsi="宋体"/>
          <w:szCs w:val="21"/>
        </w:rPr>
        <w:t>②</w:t>
      </w:r>
      <w:r w:rsidRPr="00D65AA3">
        <w:rPr>
          <w:szCs w:val="21"/>
        </w:rPr>
        <w:t>]</w:t>
      </w:r>
      <w:r w:rsidRPr="00D65AA3">
        <w:rPr>
          <w:szCs w:val="21"/>
        </w:rPr>
        <w:t>是核仁，其功能是</w:t>
      </w:r>
      <w:r w:rsidRPr="00D65AA3">
        <w:rPr>
          <w:szCs w:val="21"/>
        </w:rPr>
        <w:t>_________________</w:t>
      </w:r>
      <w:r w:rsidRPr="00D65AA3">
        <w:rPr>
          <w:szCs w:val="21"/>
        </w:rPr>
        <w:t>______________________</w:t>
      </w:r>
    </w:p>
    <w:p w14:paraId="6FCF8B15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________________________________________________________________________</w:t>
      </w:r>
      <w:r w:rsidRPr="00D65AA3">
        <w:rPr>
          <w:szCs w:val="21"/>
        </w:rPr>
        <w:t>。</w:t>
      </w:r>
    </w:p>
    <w:p w14:paraId="08178C69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(4)</w:t>
      </w:r>
      <w:r w:rsidRPr="00D65AA3">
        <w:rPr>
          <w:szCs w:val="21"/>
        </w:rPr>
        <w:t>图</w:t>
      </w:r>
      <w:r w:rsidRPr="00D65AA3">
        <w:rPr>
          <w:szCs w:val="21"/>
        </w:rPr>
        <w:t>2</w:t>
      </w:r>
      <w:r w:rsidRPr="00D65AA3">
        <w:rPr>
          <w:szCs w:val="21"/>
        </w:rPr>
        <w:t>所示为蝾螈受精卵横</w:t>
      </w:r>
      <w:proofErr w:type="gramStart"/>
      <w:r w:rsidRPr="00D65AA3">
        <w:rPr>
          <w:szCs w:val="21"/>
        </w:rPr>
        <w:t>缢</w:t>
      </w:r>
      <w:proofErr w:type="gramEnd"/>
      <w:r w:rsidRPr="00D65AA3">
        <w:rPr>
          <w:szCs w:val="21"/>
        </w:rPr>
        <w:t>实验，用头发横</w:t>
      </w:r>
      <w:proofErr w:type="gramStart"/>
      <w:r w:rsidRPr="00D65AA3">
        <w:rPr>
          <w:szCs w:val="21"/>
        </w:rPr>
        <w:t>缢</w:t>
      </w:r>
      <w:proofErr w:type="gramEnd"/>
      <w:r w:rsidRPr="00D65AA3">
        <w:rPr>
          <w:szCs w:val="21"/>
        </w:rPr>
        <w:t>成两部分后，其中</w:t>
      </w:r>
      <w:r w:rsidRPr="00D65AA3">
        <w:rPr>
          <w:szCs w:val="21"/>
        </w:rPr>
        <w:t>________</w:t>
      </w:r>
      <w:r w:rsidRPr="00D65AA3">
        <w:rPr>
          <w:szCs w:val="21"/>
        </w:rPr>
        <w:t>部分是对照组，</w:t>
      </w:r>
      <w:r w:rsidRPr="00D65AA3">
        <w:rPr>
          <w:szCs w:val="21"/>
        </w:rPr>
        <w:t>______</w:t>
      </w:r>
      <w:r w:rsidRPr="00D65AA3">
        <w:rPr>
          <w:szCs w:val="21"/>
        </w:rPr>
        <w:t>部分是实验组，该实验证明了</w:t>
      </w:r>
      <w:r w:rsidRPr="00D65AA3">
        <w:rPr>
          <w:szCs w:val="21"/>
        </w:rPr>
        <w:t>________________________________</w:t>
      </w:r>
      <w:r w:rsidRPr="00D65AA3">
        <w:rPr>
          <w:szCs w:val="21"/>
        </w:rPr>
        <w:t>。</w:t>
      </w:r>
    </w:p>
    <w:p w14:paraId="0A723B4A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14.</w:t>
      </w:r>
      <w:r w:rsidRPr="00D65AA3">
        <w:rPr>
          <w:szCs w:val="21"/>
        </w:rPr>
        <w:t>如图表示非洲爪</w:t>
      </w:r>
      <w:proofErr w:type="gramStart"/>
      <w:r w:rsidRPr="00D65AA3">
        <w:rPr>
          <w:szCs w:val="21"/>
        </w:rPr>
        <w:t>蟾</w:t>
      </w:r>
      <w:proofErr w:type="gramEnd"/>
      <w:r w:rsidRPr="00D65AA3">
        <w:rPr>
          <w:szCs w:val="21"/>
        </w:rPr>
        <w:t>卵母细胞亲核蛋白注射实验，据图回答下列问题：</w:t>
      </w:r>
    </w:p>
    <w:p w14:paraId="5B5940A0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jc w:val="center"/>
        <w:rPr>
          <w:szCs w:val="21"/>
        </w:rPr>
      </w:pPr>
      <w:r w:rsidRPr="00D65AA3">
        <w:rPr>
          <w:noProof/>
          <w:szCs w:val="21"/>
        </w:rPr>
        <w:drawing>
          <wp:inline distT="0" distB="0" distL="0" distR="0" wp14:anchorId="43B1F64F" wp14:editId="0AF35808">
            <wp:extent cx="2621280" cy="1874520"/>
            <wp:effectExtent l="0" t="0" r="7620" b="0"/>
            <wp:docPr id="104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Image1"/>
                    <pic:cNvPicPr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21280" cy="18745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1238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(1)</w:t>
      </w:r>
      <w:r w:rsidRPr="00D65AA3">
        <w:rPr>
          <w:szCs w:val="21"/>
        </w:rPr>
        <w:t>上述实验所用的方法为</w:t>
      </w:r>
      <w:r w:rsidRPr="00D65AA3">
        <w:rPr>
          <w:szCs w:val="21"/>
        </w:rPr>
        <w:t>__________________________________________________</w:t>
      </w:r>
      <w:r w:rsidRPr="00D65AA3">
        <w:rPr>
          <w:szCs w:val="21"/>
        </w:rPr>
        <w:t>。</w:t>
      </w:r>
    </w:p>
    <w:p w14:paraId="4E8DA181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(2)</w:t>
      </w:r>
      <w:r w:rsidRPr="00D65AA3">
        <w:rPr>
          <w:szCs w:val="21"/>
        </w:rPr>
        <w:t>只有在</w:t>
      </w:r>
      <w:r w:rsidRPr="00D65AA3">
        <w:rPr>
          <w:szCs w:val="21"/>
        </w:rPr>
        <w:t>________(</w:t>
      </w:r>
      <w:r w:rsidRPr="00D65AA3">
        <w:rPr>
          <w:szCs w:val="21"/>
        </w:rPr>
        <w:t>填</w:t>
      </w:r>
      <w:r w:rsidRPr="00D65AA3">
        <w:rPr>
          <w:rFonts w:ascii="宋体" w:hAnsi="宋体"/>
          <w:szCs w:val="21"/>
        </w:rPr>
        <w:t>“</w:t>
      </w:r>
      <w:r w:rsidRPr="00D65AA3">
        <w:rPr>
          <w:szCs w:val="21"/>
        </w:rPr>
        <w:t>真核</w:t>
      </w:r>
      <w:r w:rsidRPr="00D65AA3">
        <w:rPr>
          <w:rFonts w:ascii="宋体" w:hAnsi="宋体"/>
          <w:szCs w:val="21"/>
        </w:rPr>
        <w:t>”</w:t>
      </w:r>
      <w:r w:rsidRPr="00D65AA3">
        <w:rPr>
          <w:szCs w:val="21"/>
        </w:rPr>
        <w:t>或</w:t>
      </w:r>
      <w:r w:rsidRPr="00D65AA3">
        <w:rPr>
          <w:rFonts w:ascii="宋体" w:hAnsi="宋体"/>
          <w:szCs w:val="21"/>
        </w:rPr>
        <w:t>“</w:t>
      </w:r>
      <w:r w:rsidRPr="00D65AA3">
        <w:rPr>
          <w:szCs w:val="21"/>
        </w:rPr>
        <w:t>原核</w:t>
      </w:r>
      <w:r w:rsidRPr="00D65AA3">
        <w:rPr>
          <w:rFonts w:ascii="宋体" w:hAnsi="宋体"/>
          <w:szCs w:val="21"/>
        </w:rPr>
        <w:t>”</w:t>
      </w:r>
      <w:r w:rsidRPr="00D65AA3">
        <w:rPr>
          <w:szCs w:val="21"/>
        </w:rPr>
        <w:t>)</w:t>
      </w:r>
      <w:r w:rsidRPr="00D65AA3">
        <w:rPr>
          <w:szCs w:val="21"/>
        </w:rPr>
        <w:t>细胞中才能观察到图中结构。</w:t>
      </w:r>
    </w:p>
    <w:p w14:paraId="2A799E11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(3)</w:t>
      </w:r>
      <w:r w:rsidRPr="00D65AA3">
        <w:rPr>
          <w:szCs w:val="21"/>
        </w:rPr>
        <w:t>代谢旺盛的细胞，核膜上</w:t>
      </w:r>
      <w:r w:rsidRPr="00D65AA3">
        <w:rPr>
          <w:szCs w:val="21"/>
        </w:rPr>
        <w:t>________</w:t>
      </w:r>
      <w:r w:rsidRPr="00D65AA3">
        <w:rPr>
          <w:szCs w:val="21"/>
        </w:rPr>
        <w:t>数目多，它们的作用是</w:t>
      </w:r>
      <w:r w:rsidRPr="00D65AA3">
        <w:rPr>
          <w:szCs w:val="21"/>
        </w:rPr>
        <w:t>____________________</w:t>
      </w:r>
      <w:r w:rsidRPr="00D65AA3">
        <w:rPr>
          <w:szCs w:val="21"/>
        </w:rPr>
        <w:t>。</w:t>
      </w:r>
    </w:p>
    <w:p w14:paraId="16B1C19A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(4)</w:t>
      </w:r>
      <w:r w:rsidRPr="00D65AA3">
        <w:rPr>
          <w:szCs w:val="21"/>
        </w:rPr>
        <w:t>从图中可知，亲核蛋白进入细胞核由其</w:t>
      </w:r>
      <w:r w:rsidRPr="00D65AA3">
        <w:rPr>
          <w:szCs w:val="21"/>
        </w:rPr>
        <w:t>____</w:t>
      </w:r>
      <w:r w:rsidRPr="00D65AA3">
        <w:rPr>
          <w:szCs w:val="21"/>
        </w:rPr>
        <w:t>部决定。</w:t>
      </w:r>
    </w:p>
    <w:p w14:paraId="3C5CF91A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(5)</w:t>
      </w:r>
      <w:r w:rsidRPr="00D65AA3">
        <w:rPr>
          <w:szCs w:val="21"/>
        </w:rPr>
        <w:t>人们已经通过化学实验证明了细胞膜中含有磷脂分子，现在请你设计一个实验验证细胞核核膜中含有蛋白质成分。</w:t>
      </w:r>
    </w:p>
    <w:p w14:paraId="55CD3136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①</w:t>
      </w:r>
      <w:r w:rsidRPr="00D65AA3">
        <w:rPr>
          <w:szCs w:val="21"/>
        </w:rPr>
        <w:t>实验课题：</w:t>
      </w:r>
      <w:r w:rsidRPr="00D65AA3">
        <w:rPr>
          <w:szCs w:val="21"/>
        </w:rPr>
        <w:t>________</w:t>
      </w:r>
      <w:r w:rsidRPr="00D65AA3">
        <w:rPr>
          <w:szCs w:val="21"/>
        </w:rPr>
        <w:t>____________________________________________________</w:t>
      </w:r>
      <w:r w:rsidRPr="00D65AA3">
        <w:rPr>
          <w:szCs w:val="21"/>
        </w:rPr>
        <w:t>。</w:t>
      </w:r>
    </w:p>
    <w:p w14:paraId="3BE5CB7F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②</w:t>
      </w:r>
      <w:r w:rsidRPr="00D65AA3">
        <w:rPr>
          <w:szCs w:val="21"/>
        </w:rPr>
        <w:t>实验目的：利用化学试剂检测细胞核核膜中的蛋白质成分。</w:t>
      </w:r>
    </w:p>
    <w:p w14:paraId="79BC89AB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③</w:t>
      </w:r>
      <w:r w:rsidRPr="00D65AA3">
        <w:rPr>
          <w:szCs w:val="21"/>
        </w:rPr>
        <w:t>实验原理：蛋白质与双缩</w:t>
      </w:r>
      <w:proofErr w:type="gramStart"/>
      <w:r w:rsidRPr="00D65AA3">
        <w:rPr>
          <w:szCs w:val="21"/>
        </w:rPr>
        <w:t>脲</w:t>
      </w:r>
      <w:proofErr w:type="gramEnd"/>
      <w:r w:rsidRPr="00D65AA3">
        <w:rPr>
          <w:szCs w:val="21"/>
        </w:rPr>
        <w:t>试剂发生作用，产生紫色反应。</w:t>
      </w:r>
    </w:p>
    <w:p w14:paraId="50FA70B6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④</w:t>
      </w:r>
      <w:r w:rsidRPr="00D65AA3">
        <w:rPr>
          <w:szCs w:val="21"/>
        </w:rPr>
        <w:t>实验材料：细胞核核膜样液、鸡蛋清稀释液、洁净试管、滴管、双缩</w:t>
      </w:r>
      <w:proofErr w:type="gramStart"/>
      <w:r w:rsidRPr="00D65AA3">
        <w:rPr>
          <w:szCs w:val="21"/>
        </w:rPr>
        <w:t>脲</w:t>
      </w:r>
      <w:proofErr w:type="gramEnd"/>
      <w:r w:rsidRPr="00D65AA3">
        <w:rPr>
          <w:szCs w:val="21"/>
        </w:rPr>
        <w:t>试剂等。</w:t>
      </w:r>
    </w:p>
    <w:p w14:paraId="32C2DF3E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⑤</w:t>
      </w:r>
      <w:r w:rsidRPr="00D65AA3">
        <w:rPr>
          <w:szCs w:val="21"/>
        </w:rPr>
        <w:t>实验步骤：</w:t>
      </w:r>
    </w:p>
    <w:p w14:paraId="78FB214A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第一步：取洁净的试管</w:t>
      </w:r>
      <w:r w:rsidRPr="00D65AA3">
        <w:rPr>
          <w:szCs w:val="21"/>
        </w:rPr>
        <w:t>2</w:t>
      </w:r>
      <w:r w:rsidRPr="00D65AA3">
        <w:rPr>
          <w:szCs w:val="21"/>
        </w:rPr>
        <w:t>支，分别编号为甲、乙。</w:t>
      </w:r>
    </w:p>
    <w:p w14:paraId="553916EE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第二步：向甲试管中滴加</w:t>
      </w:r>
      <w:r w:rsidRPr="00D65AA3">
        <w:rPr>
          <w:szCs w:val="21"/>
        </w:rPr>
        <w:t>2 mL</w:t>
      </w:r>
      <w:r w:rsidRPr="00D65AA3">
        <w:rPr>
          <w:szCs w:val="21"/>
        </w:rPr>
        <w:t>细胞核核膜样液，向乙试管中滴加</w:t>
      </w:r>
      <w:r w:rsidRPr="00D65AA3">
        <w:rPr>
          <w:szCs w:val="21"/>
        </w:rPr>
        <w:t>2 mL</w:t>
      </w:r>
      <w:r w:rsidRPr="00D65AA3">
        <w:rPr>
          <w:szCs w:val="21"/>
        </w:rPr>
        <w:t>鸡蛋清稀释液。</w:t>
      </w:r>
    </w:p>
    <w:p w14:paraId="0A319CD4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szCs w:val="21"/>
        </w:rPr>
        <w:t>第三步：向甲、乙两试管中各滴加等量的双缩</w:t>
      </w:r>
      <w:proofErr w:type="gramStart"/>
      <w:r w:rsidRPr="00D65AA3">
        <w:rPr>
          <w:szCs w:val="21"/>
        </w:rPr>
        <w:t>脲</w:t>
      </w:r>
      <w:proofErr w:type="gramEnd"/>
      <w:r w:rsidRPr="00D65AA3">
        <w:rPr>
          <w:szCs w:val="21"/>
        </w:rPr>
        <w:t>试剂，振荡摇匀，观察颜色变化。</w:t>
      </w:r>
    </w:p>
    <w:p w14:paraId="2C5A27DD" w14:textId="77777777" w:rsidR="00010B80" w:rsidRPr="00D65AA3" w:rsidRDefault="00EB055E" w:rsidP="00051374">
      <w:pPr>
        <w:tabs>
          <w:tab w:val="left" w:pos="3400"/>
          <w:tab w:val="left" w:pos="3540"/>
        </w:tabs>
        <w:spacing w:line="300" w:lineRule="auto"/>
        <w:contextualSpacing/>
        <w:rPr>
          <w:szCs w:val="21"/>
        </w:rPr>
      </w:pPr>
      <w:r w:rsidRPr="00D65AA3">
        <w:rPr>
          <w:rFonts w:ascii="宋体" w:hAnsi="宋体"/>
          <w:szCs w:val="21"/>
        </w:rPr>
        <w:t>⑥</w:t>
      </w:r>
      <w:r w:rsidRPr="00D65AA3">
        <w:rPr>
          <w:szCs w:val="21"/>
        </w:rPr>
        <w:t>实验结果及结论：若甲试管中</w:t>
      </w:r>
      <w:r w:rsidRPr="00D65AA3">
        <w:rPr>
          <w:szCs w:val="21"/>
        </w:rPr>
        <w:t>_______________________</w:t>
      </w:r>
      <w:r w:rsidRPr="00D65AA3">
        <w:rPr>
          <w:szCs w:val="21"/>
        </w:rPr>
        <w:t>，则说明核膜中含有蛋白质。</w:t>
      </w:r>
    </w:p>
    <w:p w14:paraId="19B821A1" w14:textId="77777777" w:rsidR="00010B80" w:rsidRPr="00D65AA3" w:rsidRDefault="00010B80" w:rsidP="00051374">
      <w:pPr>
        <w:pStyle w:val="a3"/>
        <w:tabs>
          <w:tab w:val="left" w:pos="3402"/>
          <w:tab w:val="left" w:pos="3544"/>
        </w:tabs>
        <w:spacing w:line="300" w:lineRule="auto"/>
        <w:contextualSpacing/>
        <w:rPr>
          <w:rFonts w:ascii="Times New Roman" w:hAnsi="Times New Roman" w:cs="Times New Roman"/>
        </w:rPr>
      </w:pPr>
    </w:p>
    <w:sectPr w:rsidR="00010B80" w:rsidRPr="00D65AA3" w:rsidSect="00051374">
      <w:headerReference w:type="default" r:id="rId36"/>
      <w:footerReference w:type="default" r:id="rId37"/>
      <w:pgSz w:w="11906" w:h="16838" w:code="9"/>
      <w:pgMar w:top="1247" w:right="1247" w:bottom="1247" w:left="1247" w:header="851" w:footer="85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8A1E5F" w14:textId="77777777" w:rsidR="00EB055E" w:rsidRDefault="00EB055E">
      <w:r>
        <w:separator/>
      </w:r>
    </w:p>
  </w:endnote>
  <w:endnote w:type="continuationSeparator" w:id="0">
    <w:p w14:paraId="6DDC1345" w14:textId="77777777" w:rsidR="00EB055E" w:rsidRDefault="00EB05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-方正超大字符集">
    <w:altName w:val="宋体"/>
    <w:charset w:val="86"/>
    <w:family w:val="script"/>
    <w:pitch w:val="fixed"/>
    <w:sig w:usb0="00000001" w:usb1="080E0000" w:usb2="00000010" w:usb3="00000000" w:csb0="00040000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A92E86" w14:textId="77777777" w:rsidR="00010B80" w:rsidRDefault="00EB055E">
    <w:pPr>
      <w:pStyle w:val="a4"/>
      <w:tabs>
        <w:tab w:val="clear" w:pos="4153"/>
        <w:tab w:val="center" w:pos="420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1F6008B0" wp14:editId="423A0DEC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 w14:paraId="4834E33C" w14:textId="76091339" w:rsidR="00010B80" w:rsidRDefault="00EB055E">
                          <w:pPr>
                            <w:pStyle w:val="a4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6008B0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0;margin-top:0;width:2in;height:2in;z-index:25165875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" filled="f" stroked="f">
              <v:textbox style="mso-fit-shape-to-text:t" inset="0,0,0,0">
                <w:txbxContent>
                  <w:p w14:paraId="4834E33C" w14:textId="76091339" w:rsidR="00010B80" w:rsidRDefault="00EB055E">
                    <w:pPr>
                      <w:pStyle w:val="a4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A17787" w14:textId="77777777" w:rsidR="00EB055E" w:rsidRDefault="00EB055E">
      <w:r>
        <w:separator/>
      </w:r>
    </w:p>
  </w:footnote>
  <w:footnote w:type="continuationSeparator" w:id="0">
    <w:p w14:paraId="2E045C66" w14:textId="77777777" w:rsidR="00EB055E" w:rsidRDefault="00EB05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FF016A" w14:textId="3363942B" w:rsidR="00010B80" w:rsidRDefault="00EB055E">
    <w:pPr>
      <w:pStyle w:val="a6"/>
    </w:pPr>
    <w:r>
      <w:rPr>
        <w:rFonts w:hint="eastAsia"/>
      </w:rPr>
      <w:t>横峰中学学生课堂导学训案（生物）</w:t>
    </w:r>
    <w:r w:rsidR="00051374">
      <w:rPr>
        <w:rFonts w:hint="eastAsia"/>
      </w:rPr>
      <w:t xml:space="preserve"> </w:t>
    </w:r>
    <w:r>
      <w:rPr>
        <w:rFonts w:hint="eastAsia"/>
      </w:rPr>
      <w:t>编号：</w:t>
    </w:r>
    <w:proofErr w:type="spellStart"/>
    <w:r>
      <w:rPr>
        <w:rFonts w:hint="eastAsia"/>
      </w:rPr>
      <w:t>hfzx</w:t>
    </w:r>
    <w:proofErr w:type="spellEnd"/>
    <w:r>
      <w:rPr>
        <w:rFonts w:hint="eastAsia"/>
      </w:rPr>
      <w:t xml:space="preserve"> </w:t>
    </w:r>
    <w:r>
      <w:rPr>
        <w:rFonts w:hint="eastAsia"/>
      </w:rPr>
      <w:t>高一</w:t>
    </w:r>
    <w:r w:rsidR="00051374">
      <w:rPr>
        <w:rFonts w:hint="eastAsia"/>
      </w:rPr>
      <w:t xml:space="preserve"> </w:t>
    </w:r>
    <w:r w:rsidR="00051374">
      <w:t xml:space="preserve"> </w:t>
    </w:r>
    <w:r>
      <w:rPr>
        <w:rFonts w:hint="eastAsia"/>
      </w:rPr>
      <w:t>使用时间</w:t>
    </w:r>
    <w:r>
      <w:rPr>
        <w:rFonts w:hint="eastAsia"/>
      </w:rPr>
      <w:t>:2024-1</w:t>
    </w:r>
    <w:r w:rsidR="00051374">
      <w:t xml:space="preserve">1 </w:t>
    </w:r>
    <w:r>
      <w:rPr>
        <w:rFonts w:hint="eastAsia"/>
      </w:rPr>
      <w:t xml:space="preserve"> </w:t>
    </w:r>
    <w:r>
      <w:rPr>
        <w:rFonts w:hint="eastAsia"/>
      </w:rPr>
      <w:t>编写人：江炜晴</w:t>
    </w:r>
    <w:r w:rsidR="00051374">
      <w:rPr>
        <w:rFonts w:hint="eastAsia"/>
      </w:rPr>
      <w:t xml:space="preserve"> </w:t>
    </w:r>
    <w:r w:rsidR="00051374">
      <w:t xml:space="preserve"> </w:t>
    </w:r>
    <w:r>
      <w:rPr>
        <w:rFonts w:hint="eastAsia"/>
      </w:rPr>
      <w:t xml:space="preserve"> </w:t>
    </w:r>
    <w:r>
      <w:rPr>
        <w:rFonts w:hint="eastAsia"/>
      </w:rPr>
      <w:t>审核人：林</w:t>
    </w:r>
    <w:r w:rsidR="00051374">
      <w:rPr>
        <w:rFonts w:hint="eastAsia"/>
      </w:rPr>
      <w:t>志</w:t>
    </w:r>
    <w:r>
      <w:rPr>
        <w:rFonts w:hint="eastAsia"/>
      </w:rPr>
      <w:t>远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DY3ZWI2NjFhM2JmZWM5NjA0MWU0Mzc5Njk0YzU2ZmIifQ=="/>
  </w:docVars>
  <w:rsids>
    <w:rsidRoot w:val="00010B80"/>
    <w:rsid w:val="00010B80"/>
    <w:rsid w:val="00051374"/>
    <w:rsid w:val="00346FA5"/>
    <w:rsid w:val="005E3DD2"/>
    <w:rsid w:val="00744EF9"/>
    <w:rsid w:val="00914D1D"/>
    <w:rsid w:val="00A20F8D"/>
    <w:rsid w:val="00A623A2"/>
    <w:rsid w:val="00C46420"/>
    <w:rsid w:val="00D65AA3"/>
    <w:rsid w:val="00EB055E"/>
    <w:rsid w:val="00F62D4A"/>
    <w:rsid w:val="39F53104"/>
    <w:rsid w:val="60305BF1"/>
    <w:rsid w:val="693E56CE"/>
    <w:rsid w:val="7DC47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8621C07"/>
  <w15:docId w15:val="{F04245ED-8393-42E9-842E-1D9F2FF96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5" w:lineRule="auto"/>
      <w:jc w:val="center"/>
      <w:outlineLvl w:val="1"/>
    </w:pPr>
    <w:rPr>
      <w:rFonts w:eastAsia="黑体"/>
      <w:b/>
      <w:bCs/>
      <w:sz w:val="32"/>
      <w:szCs w:val="32"/>
    </w:rPr>
  </w:style>
  <w:style w:type="paragraph" w:styleId="3">
    <w:name w:val="heading 3"/>
    <w:basedOn w:val="a"/>
    <w:next w:val="a"/>
    <w:qFormat/>
    <w:pPr>
      <w:keepNext/>
      <w:keepLines/>
      <w:spacing w:before="260" w:after="260" w:line="415" w:lineRule="auto"/>
      <w:jc w:val="center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footer"/>
    <w:basedOn w:val="a"/>
    <w:link w:val="a5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Title"/>
    <w:basedOn w:val="a"/>
    <w:qFormat/>
    <w:pPr>
      <w:spacing w:before="240" w:after="60" w:line="360" w:lineRule="auto"/>
      <w:ind w:firstLineChars="200" w:firstLine="480"/>
      <w:jc w:val="center"/>
      <w:outlineLvl w:val="0"/>
    </w:pPr>
    <w:rPr>
      <w:rFonts w:ascii="等线 Light" w:eastAsia="等线 Light" w:hAnsi="等线 Light" w:cs="宋体"/>
      <w:b/>
      <w:bCs/>
      <w:sz w:val="32"/>
      <w:szCs w:val="32"/>
    </w:rPr>
  </w:style>
  <w:style w:type="character" w:customStyle="1" w:styleId="a7">
    <w:name w:val="页眉 字符"/>
    <w:link w:val="a6"/>
    <w:qFormat/>
    <w:rPr>
      <w:kern w:val="2"/>
      <w:sz w:val="18"/>
      <w:szCs w:val="18"/>
    </w:rPr>
  </w:style>
  <w:style w:type="character" w:customStyle="1" w:styleId="a5">
    <w:name w:val="页脚 字符"/>
    <w:link w:val="a4"/>
    <w:qFormat/>
    <w:rPr>
      <w:kern w:val="2"/>
      <w:sz w:val="18"/>
      <w:szCs w:val="18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0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21" Type="http://schemas.openxmlformats.org/officeDocument/2006/relationships/image" Target="file:///F:\&#28304;&#25991;&#20214;\2024\&#21516;&#27493;\&#29983;&#29289;%20&#20154;&#25945;%20&#24517;&#20462;1\236.TIF" TargetMode="External"/><Relationship Id="rId34" Type="http://schemas.openxmlformats.org/officeDocument/2006/relationships/image" Target="media/image2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&#39640;&#20013;&#29983;&#29289;/&#39640;&#20013;&#29983;&#29289;&#23398;&#23548;&#23398;&#26696;/&#24517;&#20462;&#19968;/&#27493;&#27493;&#39640;/&#12304;&#23398;&#29983;&#29992;&#20070;Word&#29256;&#25991;&#26723;&#12305;&#25972;&#20070;/&#12304;&#23398;&#29983;&#29992;&#20070;Word&#29256;&#25991;&#26723;&#12305;&#25972;&#20070;/&#23398;&#20064;&#31508;&#35760;/234.TIF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&#39640;&#20013;&#29983;&#29289;/&#39640;&#20013;&#29983;&#29289;&#23398;&#23548;&#23398;&#26696;/&#24517;&#20462;&#19968;/&#27493;&#27493;&#39640;/&#12304;&#23398;&#29983;&#29992;&#20070;Word&#29256;&#25991;&#26723;&#12305;&#25972;&#20070;/&#12304;&#23398;&#29983;&#29992;&#20070;Word&#29256;&#25991;&#26723;&#12305;&#25972;&#20070;/&#23398;&#20064;&#31508;&#35760;/232&#23398;&#29983;.TIF" TargetMode="External"/><Relationship Id="rId23" Type="http://schemas.openxmlformats.org/officeDocument/2006/relationships/image" Target="&#39640;&#20013;&#29983;&#29289;/&#39640;&#20013;&#29983;&#29289;&#23398;&#23548;&#23398;&#26696;/&#24517;&#20462;&#19968;/&#27493;&#27493;&#39640;/&#12304;&#23398;&#29983;&#29992;&#20070;Word&#29256;&#25991;&#26723;&#12305;&#25972;&#20070;/&#12304;&#23398;&#29983;&#29992;&#20070;Word&#29256;&#25991;&#26723;&#12305;&#25972;&#20070;/&#23398;&#20064;&#31508;&#35760;/&#26680;&#24515;&#24402;&#32435;AA.TIF" TargetMode="External"/><Relationship Id="rId28" Type="http://schemas.openxmlformats.org/officeDocument/2006/relationships/image" Target="media/image17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&#39640;&#20013;&#29983;&#29289;/&#39640;&#20013;&#29983;&#29289;&#23398;&#23548;&#23398;&#26696;/&#24517;&#20462;&#19968;/&#27493;&#27493;&#39640;/&#12304;&#23398;&#29983;&#29992;&#20070;Word&#29256;&#25991;&#26723;&#12305;&#25972;&#20070;/&#12304;&#23398;&#29983;&#29992;&#20070;Word&#29256;&#25991;&#26723;&#12305;&#25972;&#20070;/&#23398;&#20064;&#31508;&#35760;/W213.TIF" TargetMode="External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</Pages>
  <Words>1397</Words>
  <Characters>7964</Characters>
  <Application>Microsoft Office Word</Application>
  <DocSecurity>0</DocSecurity>
  <Lines>66</Lines>
  <Paragraphs>18</Paragraphs>
  <ScaleCrop>false</ScaleCrop>
  <Company>Sky123.Org</Company>
  <LinksUpToDate>false</LinksUpToDate>
  <CharactersWithSpaces>9343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〖BT2〗〖MZ(1〗第2节〓细胞器之间的分工合作〖MZ)〗</dc:title>
  <dc:creator>Sky123.Org</dc:creator>
  <cp:lastModifiedBy>zy</cp:lastModifiedBy>
  <cp:revision>15</cp:revision>
  <dcterms:created xsi:type="dcterms:W3CDTF">2024-04-13T08:03:00Z</dcterms:created>
  <dcterms:modified xsi:type="dcterms:W3CDTF">2024-10-25T08:35:00Z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43A484D140854E228F9FC8D6BDE913BD_13</vt:lpwstr>
  </property>
</Properties>
</file>